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12" w:rsidRDefault="00964912" w:rsidP="00964912">
      <w:pPr>
        <w:rPr>
          <w:rFonts w:ascii="Times New Roman" w:eastAsia="Times New Roman" w:hAnsi="Times New Roman"/>
          <w:i/>
          <w:color w:val="FF0000"/>
          <w:sz w:val="32"/>
          <w:szCs w:val="32"/>
          <w:lang w:eastAsia="ru-RU"/>
        </w:rPr>
      </w:pPr>
      <w:r>
        <w:rPr>
          <w:noProof/>
          <w:lang w:eastAsia="ru-RU"/>
        </w:rPr>
        <w:drawing>
          <wp:anchor distT="0" distB="0" distL="114300" distR="114300" simplePos="0" relativeHeight="251652608" behindDoc="1" locked="0" layoutInCell="1" allowOverlap="1">
            <wp:simplePos x="0" y="0"/>
            <wp:positionH relativeFrom="column">
              <wp:posOffset>-544830</wp:posOffset>
            </wp:positionH>
            <wp:positionV relativeFrom="paragraph">
              <wp:posOffset>-270510</wp:posOffset>
            </wp:positionV>
            <wp:extent cx="1590675" cy="1714500"/>
            <wp:effectExtent l="19050" t="0" r="9525" b="0"/>
            <wp:wrapTight wrapText="bothSides">
              <wp:wrapPolygon edited="0">
                <wp:start x="16038" y="0"/>
                <wp:lineTo x="-259" y="480"/>
                <wp:lineTo x="-259" y="21360"/>
                <wp:lineTo x="15780" y="21360"/>
                <wp:lineTo x="21471" y="21360"/>
                <wp:lineTo x="21729" y="15600"/>
                <wp:lineTo x="21471" y="11760"/>
                <wp:lineTo x="21471" y="11520"/>
                <wp:lineTo x="21729" y="7920"/>
                <wp:lineTo x="21729" y="2880"/>
                <wp:lineTo x="20953" y="720"/>
                <wp:lineTo x="20177" y="0"/>
                <wp:lineTo x="16038" y="0"/>
              </wp:wrapPolygon>
            </wp:wrapTight>
            <wp:docPr id="15"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6"/>
                    <a:srcRect/>
                    <a:stretch>
                      <a:fillRect/>
                    </a:stretch>
                  </pic:blipFill>
                  <pic:spPr bwMode="auto">
                    <a:xfrm>
                      <a:off x="0" y="0"/>
                      <a:ext cx="1590675" cy="1714500"/>
                    </a:xfrm>
                    <a:prstGeom prst="rect">
                      <a:avLst/>
                    </a:prstGeom>
                    <a:noFill/>
                  </pic:spPr>
                </pic:pic>
              </a:graphicData>
            </a:graphic>
          </wp:anchor>
        </w:drawing>
      </w:r>
      <w:r>
        <w:rPr>
          <w:rFonts w:ascii="Times New Roman" w:hAnsi="Times New Roman"/>
          <w:sz w:val="28"/>
          <w:szCs w:val="28"/>
        </w:rPr>
        <w:tab/>
      </w:r>
      <w:r w:rsidR="00BF79BF" w:rsidRPr="00BF79BF">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margin-left:146.35pt;margin-top:14.95pt;width:5in;height:99pt;z-index:-251658752;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p>
    <w:p w:rsidR="00964912" w:rsidRDefault="00964912" w:rsidP="00964912">
      <w:pPr>
        <w:spacing w:after="0" w:line="240" w:lineRule="auto"/>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p>
    <w:p w:rsidR="005731D8" w:rsidRDefault="005731D8" w:rsidP="005731D8">
      <w:pPr>
        <w:spacing w:after="0" w:line="240" w:lineRule="auto"/>
        <w:ind w:left="3540"/>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p>
    <w:p w:rsidR="005731D8" w:rsidRDefault="005731D8" w:rsidP="005731D8">
      <w:pPr>
        <w:spacing w:after="0" w:line="240" w:lineRule="auto"/>
        <w:ind w:left="3540"/>
        <w:rPr>
          <w:rFonts w:ascii="Times New Roman" w:eastAsia="Times New Roman" w:hAnsi="Times New Roman"/>
          <w:i/>
          <w:sz w:val="32"/>
          <w:szCs w:val="32"/>
          <w:lang w:eastAsia="ru-RU"/>
        </w:rPr>
      </w:pPr>
    </w:p>
    <w:p w:rsidR="00964912" w:rsidRDefault="005731D8" w:rsidP="005731D8">
      <w:pPr>
        <w:spacing w:after="0" w:line="240" w:lineRule="auto"/>
        <w:ind w:left="3540"/>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МОУ СОШ №18                         </w:t>
      </w:r>
      <w:r w:rsidR="00964912">
        <w:rPr>
          <w:rFonts w:ascii="Times New Roman" w:eastAsia="Times New Roman" w:hAnsi="Times New Roman"/>
          <w:i/>
          <w:sz w:val="32"/>
          <w:szCs w:val="32"/>
          <w:lang w:eastAsia="ru-RU"/>
        </w:rPr>
        <w:t xml:space="preserve"> с Харагун</w:t>
      </w:r>
    </w:p>
    <w:p w:rsidR="00964912" w:rsidRDefault="00BF79BF" w:rsidP="00964912">
      <w:pPr>
        <w:spacing w:after="0" w:line="240" w:lineRule="auto"/>
        <w:rPr>
          <w:rFonts w:ascii="Times New Roman" w:eastAsia="Times New Roman" w:hAnsi="Times New Roman"/>
          <w:i/>
          <w:color w:val="FF0000"/>
          <w:sz w:val="32"/>
          <w:szCs w:val="32"/>
          <w:lang w:eastAsia="ru-RU"/>
        </w:rPr>
      </w:pPr>
      <w:r w:rsidRPr="00BF79BF">
        <w:pict>
          <v:line id="_x0000_s1026" style="position:absolute;z-index:251658752" from="-9.8pt,-.4pt" to="453.85pt,-.4pt"/>
        </w:pict>
      </w:r>
      <w:r w:rsidR="00964912">
        <w:rPr>
          <w:rFonts w:ascii="Times New Roman" w:eastAsia="Times New Roman" w:hAnsi="Times New Roman"/>
          <w:sz w:val="32"/>
          <w:szCs w:val="32"/>
          <w:lang w:eastAsia="ru-RU"/>
        </w:rPr>
        <w:t xml:space="preserve">          декабрь 2008 г.                                 №6</w:t>
      </w:r>
    </w:p>
    <w:p w:rsidR="000C4074" w:rsidRDefault="00BF79BF" w:rsidP="00964912">
      <w:pPr>
        <w:spacing w:after="0" w:line="240" w:lineRule="auto"/>
        <w:ind w:left="3540"/>
        <w:rPr>
          <w:rFonts w:ascii="Monotype Corsiva" w:hAnsi="Monotype Corsiva"/>
          <w:b/>
          <w:color w:val="984806"/>
          <w:sz w:val="20"/>
          <w:szCs w:val="20"/>
        </w:rPr>
      </w:pPr>
      <w:r w:rsidRPr="00BF79BF">
        <w:pict>
          <v:line id="_x0000_s1027" style="position:absolute;left:0;text-align:left;z-index:251659776" from="-50.6pt,2.2pt" to="544.75pt,2.2pt"/>
        </w:pict>
      </w:r>
      <w:r w:rsidRPr="00BF79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83.4pt;margin-top:7.8pt;width:372pt;height:21pt;z-index:251660800" fillcolor="#063" strokecolor="green">
            <v:fill r:id="rId7" o:title="Бумажный пакет" type="tile"/>
            <v:shadow type="perspective" color="#c7dfd3" opacity="52429f" origin="-.5,-.5" offset="-26pt,-36pt" matrix="1.25,,,1.25"/>
            <v:textpath style="font-family:&quot;Times New Roman&quot;;v-text-kern:t" trim="t" fitpath="t" string="Предметные олимпиады"/>
            <w10:wrap type="square"/>
          </v:shape>
        </w:pict>
      </w:r>
    </w:p>
    <w:p w:rsidR="000C4074" w:rsidRDefault="000C4074" w:rsidP="000C4074">
      <w:pPr>
        <w:rPr>
          <w:rFonts w:ascii="Monotype Corsiva" w:hAnsi="Monotype Corsiva"/>
          <w:sz w:val="20"/>
          <w:szCs w:val="20"/>
        </w:rPr>
      </w:pPr>
    </w:p>
    <w:p w:rsidR="00EE57DF" w:rsidRDefault="00EE57DF" w:rsidP="00EE57DF">
      <w:pPr>
        <w:spacing w:after="0"/>
        <w:ind w:firstLine="708"/>
        <w:rPr>
          <w:rFonts w:ascii="Times New Roman" w:hAnsi="Times New Roman"/>
          <w:sz w:val="28"/>
          <w:szCs w:val="28"/>
        </w:rPr>
      </w:pPr>
      <w:r>
        <w:rPr>
          <w:rFonts w:ascii="Times New Roman" w:hAnsi="Times New Roman"/>
          <w:sz w:val="28"/>
          <w:szCs w:val="28"/>
        </w:rPr>
        <w:t>В воскресенье, 14 декабря, в школах был проведён  районный этап Всероссийской олимпиады школьников 2009 – 2010. В олимпиадах приняли участие 405 учащихся 9,10,11 классов. Участники состязались по 20 предметам. Для того, чтобы занять приз</w:t>
      </w:r>
      <w:r>
        <w:rPr>
          <w:rFonts w:ascii="Times New Roman" w:hAnsi="Times New Roman"/>
          <w:sz w:val="28"/>
          <w:szCs w:val="28"/>
        </w:rPr>
        <w:t>о</w:t>
      </w:r>
      <w:r>
        <w:rPr>
          <w:rFonts w:ascii="Times New Roman" w:hAnsi="Times New Roman"/>
          <w:sz w:val="28"/>
          <w:szCs w:val="28"/>
        </w:rPr>
        <w:t xml:space="preserve">вое место, ребятам необходимо было выполнить не менее 50%  заданий. </w:t>
      </w:r>
    </w:p>
    <w:p w:rsidR="00964912" w:rsidRDefault="00EE57DF" w:rsidP="00EE57DF">
      <w:pPr>
        <w:spacing w:after="0"/>
        <w:ind w:firstLine="708"/>
        <w:rPr>
          <w:rFonts w:ascii="Times New Roman" w:hAnsi="Times New Roman"/>
          <w:sz w:val="28"/>
          <w:szCs w:val="28"/>
        </w:rPr>
      </w:pPr>
      <w:r>
        <w:rPr>
          <w:rFonts w:ascii="Times New Roman" w:hAnsi="Times New Roman"/>
          <w:sz w:val="28"/>
          <w:szCs w:val="28"/>
        </w:rPr>
        <w:t>В течение следующей недели экспертная комиссия подвела итоги, результаты оказались следующими:</w:t>
      </w:r>
    </w:p>
    <w:p w:rsidR="008E4DD3" w:rsidRDefault="008E4DD3" w:rsidP="00EE57DF">
      <w:pPr>
        <w:spacing w:after="0"/>
        <w:ind w:firstLine="708"/>
        <w:rPr>
          <w:rFonts w:ascii="Times New Roman" w:hAnsi="Times New Roman"/>
          <w:sz w:val="28"/>
          <w:szCs w:val="28"/>
        </w:rPr>
      </w:pPr>
    </w:p>
    <w:tbl>
      <w:tblPr>
        <w:tblStyle w:val="a3"/>
        <w:tblW w:w="0" w:type="auto"/>
        <w:tblInd w:w="946" w:type="dxa"/>
        <w:tblLayout w:type="fixed"/>
        <w:tblLook w:val="04A0"/>
      </w:tblPr>
      <w:tblGrid>
        <w:gridCol w:w="3510"/>
        <w:gridCol w:w="1276"/>
        <w:gridCol w:w="2977"/>
        <w:gridCol w:w="1134"/>
      </w:tblGrid>
      <w:tr w:rsidR="00B91694" w:rsidTr="008E4DD3">
        <w:tc>
          <w:tcPr>
            <w:tcW w:w="3510" w:type="dxa"/>
          </w:tcPr>
          <w:p w:rsidR="00B91694" w:rsidRDefault="00B91694" w:rsidP="008E4DD3">
            <w:pPr>
              <w:jc w:val="center"/>
              <w:rPr>
                <w:rFonts w:ascii="Times New Roman" w:hAnsi="Times New Roman"/>
                <w:sz w:val="28"/>
                <w:szCs w:val="28"/>
              </w:rPr>
            </w:pPr>
            <w:r>
              <w:rPr>
                <w:rFonts w:ascii="Times New Roman" w:hAnsi="Times New Roman"/>
                <w:sz w:val="28"/>
                <w:szCs w:val="28"/>
              </w:rPr>
              <w:t>Фамилия. имя</w:t>
            </w:r>
          </w:p>
        </w:tc>
        <w:tc>
          <w:tcPr>
            <w:tcW w:w="1276" w:type="dxa"/>
          </w:tcPr>
          <w:p w:rsidR="00B91694" w:rsidRDefault="00B91694" w:rsidP="008E4DD3">
            <w:pPr>
              <w:jc w:val="center"/>
              <w:rPr>
                <w:rFonts w:ascii="Times New Roman" w:hAnsi="Times New Roman"/>
                <w:sz w:val="28"/>
                <w:szCs w:val="28"/>
              </w:rPr>
            </w:pPr>
            <w:r>
              <w:rPr>
                <w:rFonts w:ascii="Times New Roman" w:hAnsi="Times New Roman"/>
                <w:sz w:val="28"/>
                <w:szCs w:val="28"/>
              </w:rPr>
              <w:t>класс</w:t>
            </w:r>
          </w:p>
        </w:tc>
        <w:tc>
          <w:tcPr>
            <w:tcW w:w="2977" w:type="dxa"/>
          </w:tcPr>
          <w:p w:rsidR="00B91694" w:rsidRDefault="00B91694" w:rsidP="008E4DD3">
            <w:pPr>
              <w:jc w:val="center"/>
              <w:rPr>
                <w:rFonts w:ascii="Times New Roman" w:hAnsi="Times New Roman"/>
                <w:sz w:val="28"/>
                <w:szCs w:val="28"/>
              </w:rPr>
            </w:pPr>
            <w:r>
              <w:rPr>
                <w:rFonts w:ascii="Times New Roman" w:hAnsi="Times New Roman"/>
                <w:sz w:val="28"/>
                <w:szCs w:val="28"/>
              </w:rPr>
              <w:t>предмет</w:t>
            </w:r>
          </w:p>
        </w:tc>
        <w:tc>
          <w:tcPr>
            <w:tcW w:w="1134" w:type="dxa"/>
          </w:tcPr>
          <w:p w:rsidR="00B91694" w:rsidRDefault="00B91694" w:rsidP="008E4DD3">
            <w:pPr>
              <w:jc w:val="center"/>
              <w:rPr>
                <w:rFonts w:ascii="Times New Roman" w:hAnsi="Times New Roman"/>
                <w:sz w:val="28"/>
                <w:szCs w:val="28"/>
              </w:rPr>
            </w:pPr>
            <w:r>
              <w:rPr>
                <w:rFonts w:ascii="Times New Roman" w:hAnsi="Times New Roman"/>
                <w:sz w:val="28"/>
                <w:szCs w:val="28"/>
              </w:rPr>
              <w:t>место</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Новосёлова Татьяна</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9а</w:t>
            </w:r>
          </w:p>
        </w:tc>
        <w:tc>
          <w:tcPr>
            <w:tcW w:w="2977" w:type="dxa"/>
          </w:tcPr>
          <w:p w:rsidR="00B91694" w:rsidRDefault="00B91694" w:rsidP="00EE57DF">
            <w:pPr>
              <w:rPr>
                <w:rFonts w:ascii="Times New Roman" w:hAnsi="Times New Roman"/>
                <w:sz w:val="28"/>
                <w:szCs w:val="28"/>
              </w:rPr>
            </w:pPr>
            <w:r>
              <w:rPr>
                <w:rFonts w:ascii="Times New Roman" w:hAnsi="Times New Roman"/>
                <w:sz w:val="28"/>
                <w:szCs w:val="28"/>
              </w:rPr>
              <w:t>английский язык</w:t>
            </w:r>
          </w:p>
        </w:tc>
        <w:tc>
          <w:tcPr>
            <w:tcW w:w="1134" w:type="dxa"/>
          </w:tcPr>
          <w:p w:rsidR="00B91694" w:rsidRPr="008E4DD3" w:rsidRDefault="00B91694" w:rsidP="00EE57DF">
            <w:pPr>
              <w:rPr>
                <w:rFonts w:ascii="Times New Roman" w:hAnsi="Times New Roman"/>
                <w:b/>
                <w:color w:val="0F243E" w:themeColor="text2" w:themeShade="80"/>
                <w:sz w:val="28"/>
                <w:szCs w:val="28"/>
              </w:rPr>
            </w:pPr>
            <w:r w:rsidRPr="008E4DD3">
              <w:rPr>
                <w:rFonts w:ascii="Times New Roman" w:hAnsi="Times New Roman"/>
                <w:b/>
                <w:color w:val="0F243E" w:themeColor="text2" w:themeShade="80"/>
                <w:sz w:val="28"/>
                <w:szCs w:val="28"/>
              </w:rPr>
              <w:t>3</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Бессонова Мария</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10</w:t>
            </w:r>
          </w:p>
        </w:tc>
        <w:tc>
          <w:tcPr>
            <w:tcW w:w="2977" w:type="dxa"/>
          </w:tcPr>
          <w:p w:rsidR="00B91694" w:rsidRDefault="00B91694" w:rsidP="00EE57DF">
            <w:pPr>
              <w:rPr>
                <w:rFonts w:ascii="Times New Roman" w:hAnsi="Times New Roman"/>
                <w:sz w:val="28"/>
                <w:szCs w:val="28"/>
              </w:rPr>
            </w:pPr>
            <w:r>
              <w:rPr>
                <w:rFonts w:ascii="Times New Roman" w:hAnsi="Times New Roman"/>
                <w:sz w:val="28"/>
                <w:szCs w:val="28"/>
              </w:rPr>
              <w:t>технология</w:t>
            </w:r>
          </w:p>
        </w:tc>
        <w:tc>
          <w:tcPr>
            <w:tcW w:w="1134" w:type="dxa"/>
          </w:tcPr>
          <w:p w:rsidR="00B91694" w:rsidRPr="008E4DD3" w:rsidRDefault="00B91694" w:rsidP="00EE57DF">
            <w:pPr>
              <w:rPr>
                <w:rFonts w:ascii="Times New Roman" w:hAnsi="Times New Roman"/>
                <w:b/>
                <w:color w:val="003300"/>
                <w:sz w:val="28"/>
                <w:szCs w:val="28"/>
              </w:rPr>
            </w:pPr>
            <w:r w:rsidRPr="008E4DD3">
              <w:rPr>
                <w:rFonts w:ascii="Times New Roman" w:hAnsi="Times New Roman"/>
                <w:b/>
                <w:color w:val="003300"/>
                <w:sz w:val="28"/>
                <w:szCs w:val="28"/>
              </w:rPr>
              <w:t>2</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Жуковец Анастасия</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11</w:t>
            </w:r>
          </w:p>
        </w:tc>
        <w:tc>
          <w:tcPr>
            <w:tcW w:w="2977" w:type="dxa"/>
          </w:tcPr>
          <w:p w:rsidR="00B91694" w:rsidRDefault="00B91694" w:rsidP="00EE57DF">
            <w:pPr>
              <w:rPr>
                <w:rFonts w:ascii="Times New Roman" w:hAnsi="Times New Roman"/>
                <w:sz w:val="28"/>
                <w:szCs w:val="28"/>
              </w:rPr>
            </w:pPr>
            <w:r>
              <w:rPr>
                <w:rFonts w:ascii="Times New Roman" w:hAnsi="Times New Roman"/>
                <w:sz w:val="28"/>
                <w:szCs w:val="28"/>
              </w:rPr>
              <w:t>технология</w:t>
            </w:r>
          </w:p>
        </w:tc>
        <w:tc>
          <w:tcPr>
            <w:tcW w:w="1134" w:type="dxa"/>
          </w:tcPr>
          <w:p w:rsidR="00B91694" w:rsidRPr="008E4DD3" w:rsidRDefault="00B91694" w:rsidP="00EE57DF">
            <w:pPr>
              <w:rPr>
                <w:rFonts w:ascii="Times New Roman" w:hAnsi="Times New Roman"/>
                <w:b/>
                <w:color w:val="003300"/>
                <w:sz w:val="28"/>
                <w:szCs w:val="28"/>
              </w:rPr>
            </w:pPr>
            <w:r w:rsidRPr="008E4DD3">
              <w:rPr>
                <w:rFonts w:ascii="Times New Roman" w:hAnsi="Times New Roman"/>
                <w:b/>
                <w:color w:val="003300"/>
                <w:sz w:val="28"/>
                <w:szCs w:val="28"/>
              </w:rPr>
              <w:t>2</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Перегоедова Юлия</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10</w:t>
            </w:r>
          </w:p>
        </w:tc>
        <w:tc>
          <w:tcPr>
            <w:tcW w:w="2977" w:type="dxa"/>
          </w:tcPr>
          <w:p w:rsidR="00B91694" w:rsidRDefault="00B91694" w:rsidP="00EE57DF">
            <w:pPr>
              <w:rPr>
                <w:rFonts w:ascii="Times New Roman" w:hAnsi="Times New Roman"/>
                <w:sz w:val="28"/>
                <w:szCs w:val="28"/>
              </w:rPr>
            </w:pPr>
            <w:r>
              <w:rPr>
                <w:rFonts w:ascii="Times New Roman" w:hAnsi="Times New Roman"/>
                <w:sz w:val="28"/>
                <w:szCs w:val="28"/>
              </w:rPr>
              <w:t>Русский язык</w:t>
            </w:r>
          </w:p>
        </w:tc>
        <w:tc>
          <w:tcPr>
            <w:tcW w:w="1134" w:type="dxa"/>
          </w:tcPr>
          <w:p w:rsidR="00B91694" w:rsidRPr="008E4DD3" w:rsidRDefault="00B91694" w:rsidP="00EE57DF">
            <w:pPr>
              <w:rPr>
                <w:rFonts w:ascii="Times New Roman" w:hAnsi="Times New Roman"/>
                <w:b/>
                <w:color w:val="0F243E" w:themeColor="text2" w:themeShade="80"/>
                <w:sz w:val="28"/>
                <w:szCs w:val="28"/>
              </w:rPr>
            </w:pPr>
            <w:r w:rsidRPr="008E4DD3">
              <w:rPr>
                <w:rFonts w:ascii="Times New Roman" w:hAnsi="Times New Roman"/>
                <w:b/>
                <w:color w:val="0F243E" w:themeColor="text2" w:themeShade="80"/>
                <w:sz w:val="28"/>
                <w:szCs w:val="28"/>
              </w:rPr>
              <w:t>3</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Бадмаев Сергей</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10</w:t>
            </w:r>
          </w:p>
        </w:tc>
        <w:tc>
          <w:tcPr>
            <w:tcW w:w="2977" w:type="dxa"/>
          </w:tcPr>
          <w:p w:rsidR="00B91694" w:rsidRDefault="00B91694" w:rsidP="00EE57DF">
            <w:pPr>
              <w:rPr>
                <w:rFonts w:ascii="Times New Roman" w:hAnsi="Times New Roman"/>
                <w:sz w:val="28"/>
                <w:szCs w:val="28"/>
              </w:rPr>
            </w:pPr>
            <w:r>
              <w:rPr>
                <w:rFonts w:ascii="Times New Roman" w:hAnsi="Times New Roman"/>
                <w:sz w:val="28"/>
                <w:szCs w:val="28"/>
              </w:rPr>
              <w:t>физика</w:t>
            </w:r>
          </w:p>
        </w:tc>
        <w:tc>
          <w:tcPr>
            <w:tcW w:w="1134" w:type="dxa"/>
          </w:tcPr>
          <w:p w:rsidR="00B91694" w:rsidRPr="008E4DD3" w:rsidRDefault="00B91694" w:rsidP="00EE57DF">
            <w:pPr>
              <w:rPr>
                <w:rFonts w:ascii="Times New Roman" w:hAnsi="Times New Roman"/>
                <w:b/>
                <w:color w:val="0F243E" w:themeColor="text2" w:themeShade="80"/>
                <w:sz w:val="28"/>
                <w:szCs w:val="28"/>
              </w:rPr>
            </w:pPr>
            <w:r w:rsidRPr="008E4DD3">
              <w:rPr>
                <w:rFonts w:ascii="Times New Roman" w:hAnsi="Times New Roman"/>
                <w:b/>
                <w:color w:val="0F243E" w:themeColor="text2" w:themeShade="80"/>
                <w:sz w:val="28"/>
                <w:szCs w:val="28"/>
              </w:rPr>
              <w:t>3</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Бурдин Павел</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11</w:t>
            </w:r>
          </w:p>
        </w:tc>
        <w:tc>
          <w:tcPr>
            <w:tcW w:w="2977" w:type="dxa"/>
          </w:tcPr>
          <w:p w:rsidR="00B91694" w:rsidRDefault="00B91694" w:rsidP="00EE57DF">
            <w:pPr>
              <w:rPr>
                <w:rFonts w:ascii="Times New Roman" w:hAnsi="Times New Roman"/>
                <w:sz w:val="28"/>
                <w:szCs w:val="28"/>
              </w:rPr>
            </w:pPr>
            <w:r>
              <w:rPr>
                <w:rFonts w:ascii="Times New Roman" w:hAnsi="Times New Roman"/>
                <w:sz w:val="28"/>
                <w:szCs w:val="28"/>
              </w:rPr>
              <w:t>физика</w:t>
            </w:r>
          </w:p>
        </w:tc>
        <w:tc>
          <w:tcPr>
            <w:tcW w:w="1134" w:type="dxa"/>
          </w:tcPr>
          <w:p w:rsidR="00B91694" w:rsidRPr="008E4DD3" w:rsidRDefault="00B91694" w:rsidP="00EE57DF">
            <w:pPr>
              <w:rPr>
                <w:rFonts w:ascii="Times New Roman" w:hAnsi="Times New Roman"/>
                <w:b/>
                <w:color w:val="0F243E" w:themeColor="text2" w:themeShade="80"/>
                <w:sz w:val="28"/>
                <w:szCs w:val="28"/>
              </w:rPr>
            </w:pPr>
            <w:r w:rsidRPr="008E4DD3">
              <w:rPr>
                <w:rFonts w:ascii="Times New Roman" w:hAnsi="Times New Roman"/>
                <w:b/>
                <w:color w:val="0F243E" w:themeColor="text2" w:themeShade="80"/>
                <w:sz w:val="28"/>
                <w:szCs w:val="28"/>
              </w:rPr>
              <w:t>3</w:t>
            </w:r>
          </w:p>
        </w:tc>
      </w:tr>
      <w:tr w:rsidR="00B91694" w:rsidTr="008E4DD3">
        <w:tc>
          <w:tcPr>
            <w:tcW w:w="3510" w:type="dxa"/>
          </w:tcPr>
          <w:p w:rsidR="00B91694" w:rsidRPr="008E4DD3" w:rsidRDefault="00B91694" w:rsidP="00EE57DF">
            <w:pPr>
              <w:rPr>
                <w:rFonts w:ascii="Times New Roman" w:hAnsi="Times New Roman"/>
                <w:i/>
                <w:sz w:val="32"/>
                <w:szCs w:val="32"/>
              </w:rPr>
            </w:pPr>
            <w:r w:rsidRPr="008E4DD3">
              <w:rPr>
                <w:rFonts w:ascii="Times New Roman" w:hAnsi="Times New Roman"/>
                <w:i/>
                <w:sz w:val="32"/>
                <w:szCs w:val="32"/>
              </w:rPr>
              <w:t>Писаренко Юлия</w:t>
            </w:r>
          </w:p>
        </w:tc>
        <w:tc>
          <w:tcPr>
            <w:tcW w:w="1276" w:type="dxa"/>
          </w:tcPr>
          <w:p w:rsidR="00B91694" w:rsidRDefault="00B91694" w:rsidP="00EE57DF">
            <w:pPr>
              <w:rPr>
                <w:rFonts w:ascii="Times New Roman" w:hAnsi="Times New Roman"/>
                <w:sz w:val="28"/>
                <w:szCs w:val="28"/>
              </w:rPr>
            </w:pPr>
            <w:r>
              <w:rPr>
                <w:rFonts w:ascii="Times New Roman" w:hAnsi="Times New Roman"/>
                <w:sz w:val="28"/>
                <w:szCs w:val="28"/>
              </w:rPr>
              <w:t>11</w:t>
            </w:r>
          </w:p>
        </w:tc>
        <w:tc>
          <w:tcPr>
            <w:tcW w:w="2977" w:type="dxa"/>
          </w:tcPr>
          <w:p w:rsidR="00B91694" w:rsidRDefault="008E4DD3" w:rsidP="00EE57DF">
            <w:pPr>
              <w:rPr>
                <w:rFonts w:ascii="Times New Roman" w:hAnsi="Times New Roman"/>
                <w:sz w:val="28"/>
                <w:szCs w:val="28"/>
              </w:rPr>
            </w:pPr>
            <w:r>
              <w:rPr>
                <w:rFonts w:ascii="Times New Roman" w:hAnsi="Times New Roman"/>
                <w:sz w:val="28"/>
                <w:szCs w:val="28"/>
              </w:rPr>
              <w:t>биология</w:t>
            </w:r>
          </w:p>
        </w:tc>
        <w:tc>
          <w:tcPr>
            <w:tcW w:w="1134" w:type="dxa"/>
          </w:tcPr>
          <w:p w:rsidR="00B91694" w:rsidRPr="008E4DD3" w:rsidRDefault="008E4DD3" w:rsidP="00EE57DF">
            <w:pPr>
              <w:rPr>
                <w:rFonts w:ascii="Times New Roman" w:hAnsi="Times New Roman"/>
                <w:b/>
                <w:color w:val="003300"/>
                <w:sz w:val="28"/>
                <w:szCs w:val="28"/>
              </w:rPr>
            </w:pPr>
            <w:r w:rsidRPr="008E4DD3">
              <w:rPr>
                <w:rFonts w:ascii="Times New Roman" w:hAnsi="Times New Roman"/>
                <w:b/>
                <w:color w:val="003300"/>
                <w:sz w:val="28"/>
                <w:szCs w:val="28"/>
              </w:rPr>
              <w:t>2</w:t>
            </w:r>
          </w:p>
        </w:tc>
      </w:tr>
      <w:tr w:rsidR="00B91694" w:rsidTr="008E4DD3">
        <w:tc>
          <w:tcPr>
            <w:tcW w:w="3510" w:type="dxa"/>
          </w:tcPr>
          <w:p w:rsidR="00B91694" w:rsidRPr="008E4DD3" w:rsidRDefault="008E4DD3" w:rsidP="00EE57DF">
            <w:pPr>
              <w:rPr>
                <w:rFonts w:ascii="Times New Roman" w:hAnsi="Times New Roman"/>
                <w:i/>
                <w:sz w:val="32"/>
                <w:szCs w:val="32"/>
              </w:rPr>
            </w:pPr>
            <w:r w:rsidRPr="008E4DD3">
              <w:rPr>
                <w:rFonts w:ascii="Times New Roman" w:hAnsi="Times New Roman"/>
                <w:i/>
                <w:sz w:val="32"/>
                <w:szCs w:val="32"/>
              </w:rPr>
              <w:t>Будаева Мария</w:t>
            </w:r>
          </w:p>
        </w:tc>
        <w:tc>
          <w:tcPr>
            <w:tcW w:w="1276" w:type="dxa"/>
          </w:tcPr>
          <w:p w:rsidR="00B91694" w:rsidRDefault="008E4DD3" w:rsidP="00EE57DF">
            <w:pPr>
              <w:rPr>
                <w:rFonts w:ascii="Times New Roman" w:hAnsi="Times New Roman"/>
                <w:sz w:val="28"/>
                <w:szCs w:val="28"/>
              </w:rPr>
            </w:pPr>
            <w:r>
              <w:rPr>
                <w:rFonts w:ascii="Times New Roman" w:hAnsi="Times New Roman"/>
                <w:sz w:val="28"/>
                <w:szCs w:val="28"/>
              </w:rPr>
              <w:t>9а</w:t>
            </w:r>
          </w:p>
        </w:tc>
        <w:tc>
          <w:tcPr>
            <w:tcW w:w="2977" w:type="dxa"/>
          </w:tcPr>
          <w:p w:rsidR="00B91694" w:rsidRDefault="008E4DD3" w:rsidP="00EE57DF">
            <w:pPr>
              <w:rPr>
                <w:rFonts w:ascii="Times New Roman" w:hAnsi="Times New Roman"/>
                <w:sz w:val="28"/>
                <w:szCs w:val="28"/>
              </w:rPr>
            </w:pPr>
            <w:r>
              <w:rPr>
                <w:rFonts w:ascii="Times New Roman" w:hAnsi="Times New Roman"/>
                <w:sz w:val="28"/>
                <w:szCs w:val="28"/>
              </w:rPr>
              <w:t>право</w:t>
            </w:r>
          </w:p>
        </w:tc>
        <w:tc>
          <w:tcPr>
            <w:tcW w:w="1134" w:type="dxa"/>
          </w:tcPr>
          <w:p w:rsidR="00B91694" w:rsidRPr="008E4DD3" w:rsidRDefault="008E4DD3" w:rsidP="00EE57DF">
            <w:pPr>
              <w:rPr>
                <w:rFonts w:ascii="Times New Roman" w:hAnsi="Times New Roman"/>
                <w:b/>
                <w:color w:val="0F243E" w:themeColor="text2" w:themeShade="80"/>
                <w:sz w:val="28"/>
                <w:szCs w:val="28"/>
              </w:rPr>
            </w:pPr>
            <w:r w:rsidRPr="008E4DD3">
              <w:rPr>
                <w:rFonts w:ascii="Times New Roman" w:hAnsi="Times New Roman"/>
                <w:b/>
                <w:color w:val="0F243E" w:themeColor="text2" w:themeShade="80"/>
                <w:sz w:val="28"/>
                <w:szCs w:val="28"/>
              </w:rPr>
              <w:t>3</w:t>
            </w:r>
          </w:p>
        </w:tc>
      </w:tr>
      <w:tr w:rsidR="00B91694" w:rsidTr="008E4DD3">
        <w:tc>
          <w:tcPr>
            <w:tcW w:w="3510" w:type="dxa"/>
          </w:tcPr>
          <w:p w:rsidR="00B91694" w:rsidRPr="008E4DD3" w:rsidRDefault="008E4DD3" w:rsidP="00EE57DF">
            <w:pPr>
              <w:rPr>
                <w:rFonts w:ascii="Times New Roman" w:hAnsi="Times New Roman"/>
                <w:i/>
                <w:sz w:val="32"/>
                <w:szCs w:val="32"/>
              </w:rPr>
            </w:pPr>
            <w:r w:rsidRPr="008E4DD3">
              <w:rPr>
                <w:rFonts w:ascii="Times New Roman" w:hAnsi="Times New Roman"/>
                <w:i/>
                <w:sz w:val="32"/>
                <w:szCs w:val="32"/>
              </w:rPr>
              <w:t>Варфоломеева Марина</w:t>
            </w:r>
          </w:p>
        </w:tc>
        <w:tc>
          <w:tcPr>
            <w:tcW w:w="1276" w:type="dxa"/>
          </w:tcPr>
          <w:p w:rsidR="00B91694" w:rsidRDefault="008E4DD3" w:rsidP="00EE57DF">
            <w:pPr>
              <w:rPr>
                <w:rFonts w:ascii="Times New Roman" w:hAnsi="Times New Roman"/>
                <w:sz w:val="28"/>
                <w:szCs w:val="28"/>
              </w:rPr>
            </w:pPr>
            <w:r>
              <w:rPr>
                <w:rFonts w:ascii="Times New Roman" w:hAnsi="Times New Roman"/>
                <w:sz w:val="28"/>
                <w:szCs w:val="28"/>
              </w:rPr>
              <w:t>11</w:t>
            </w:r>
          </w:p>
        </w:tc>
        <w:tc>
          <w:tcPr>
            <w:tcW w:w="2977" w:type="dxa"/>
          </w:tcPr>
          <w:p w:rsidR="00B91694" w:rsidRDefault="008E4DD3" w:rsidP="00EE57DF">
            <w:pPr>
              <w:rPr>
                <w:rFonts w:ascii="Times New Roman" w:hAnsi="Times New Roman"/>
                <w:sz w:val="28"/>
                <w:szCs w:val="28"/>
              </w:rPr>
            </w:pPr>
            <w:r>
              <w:rPr>
                <w:rFonts w:ascii="Times New Roman" w:hAnsi="Times New Roman"/>
                <w:sz w:val="28"/>
                <w:szCs w:val="28"/>
              </w:rPr>
              <w:t>астрономия</w:t>
            </w:r>
          </w:p>
        </w:tc>
        <w:tc>
          <w:tcPr>
            <w:tcW w:w="1134" w:type="dxa"/>
          </w:tcPr>
          <w:p w:rsidR="00B91694" w:rsidRPr="008E4DD3" w:rsidRDefault="008E4DD3" w:rsidP="00EE57DF">
            <w:pPr>
              <w:rPr>
                <w:rFonts w:ascii="Times New Roman" w:hAnsi="Times New Roman"/>
                <w:b/>
                <w:color w:val="0F243E" w:themeColor="text2" w:themeShade="80"/>
                <w:sz w:val="28"/>
                <w:szCs w:val="28"/>
              </w:rPr>
            </w:pPr>
            <w:r w:rsidRPr="008E4DD3">
              <w:rPr>
                <w:rFonts w:ascii="Times New Roman" w:hAnsi="Times New Roman"/>
                <w:b/>
                <w:color w:val="0F243E" w:themeColor="text2" w:themeShade="80"/>
                <w:sz w:val="28"/>
                <w:szCs w:val="28"/>
              </w:rPr>
              <w:t>3</w:t>
            </w:r>
          </w:p>
        </w:tc>
      </w:tr>
    </w:tbl>
    <w:p w:rsidR="00EE57DF" w:rsidRDefault="00EE57DF" w:rsidP="00EE57DF">
      <w:pPr>
        <w:spacing w:after="0"/>
        <w:ind w:firstLine="708"/>
        <w:rPr>
          <w:rFonts w:ascii="Times New Roman" w:hAnsi="Times New Roman"/>
          <w:sz w:val="28"/>
          <w:szCs w:val="28"/>
        </w:rPr>
      </w:pPr>
    </w:p>
    <w:p w:rsidR="00AE1218" w:rsidRDefault="00335BAD" w:rsidP="00EE57DF">
      <w:pPr>
        <w:spacing w:after="0"/>
        <w:ind w:firstLine="708"/>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3632" behindDoc="0" locked="0" layoutInCell="1" allowOverlap="1">
            <wp:simplePos x="0" y="0"/>
            <wp:positionH relativeFrom="column">
              <wp:posOffset>2535555</wp:posOffset>
            </wp:positionH>
            <wp:positionV relativeFrom="paragraph">
              <wp:posOffset>522605</wp:posOffset>
            </wp:positionV>
            <wp:extent cx="4219575" cy="3390900"/>
            <wp:effectExtent l="19050" t="0" r="9525" b="0"/>
            <wp:wrapSquare wrapText="bothSides"/>
            <wp:docPr id="4" name="Рисунок 4" descr="C:\Documents and Settings\библиотекарь\Рабочий стол\олимпиада 2010\S503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библиотекарь\Рабочий стол\олимпиада 2010\S5030752.JPG"/>
                    <pic:cNvPicPr>
                      <a:picLocks noChangeAspect="1" noChangeArrowheads="1"/>
                    </pic:cNvPicPr>
                  </pic:nvPicPr>
                  <pic:blipFill>
                    <a:blip r:embed="rId8" cstate="screen">
                      <a:lum bright="10000"/>
                    </a:blip>
                    <a:srcRect/>
                    <a:stretch>
                      <a:fillRect/>
                    </a:stretch>
                  </pic:blipFill>
                  <pic:spPr bwMode="auto">
                    <a:xfrm>
                      <a:off x="0" y="0"/>
                      <a:ext cx="4219575" cy="3390900"/>
                    </a:xfrm>
                    <a:prstGeom prst="rect">
                      <a:avLst/>
                    </a:prstGeom>
                    <a:noFill/>
                    <a:ln w="9525">
                      <a:noFill/>
                      <a:miter lim="800000"/>
                      <a:headEnd/>
                      <a:tailEnd/>
                    </a:ln>
                  </pic:spPr>
                </pic:pic>
              </a:graphicData>
            </a:graphic>
          </wp:anchor>
        </w:drawing>
      </w:r>
      <w:r w:rsidR="008E4DD3">
        <w:rPr>
          <w:rFonts w:ascii="Times New Roman" w:hAnsi="Times New Roman"/>
          <w:sz w:val="28"/>
          <w:szCs w:val="28"/>
        </w:rPr>
        <w:t xml:space="preserve">21 декабря были подведены итоги заочной олимпиады по психологии. Первые два места в районе заняли наши ученицы: Гармаева Ирина (11 класс) – </w:t>
      </w:r>
      <w:r w:rsidR="008E4DD3" w:rsidRPr="008E4DD3">
        <w:rPr>
          <w:rFonts w:ascii="Times New Roman" w:hAnsi="Times New Roman"/>
          <w:b/>
          <w:color w:val="C00000"/>
          <w:sz w:val="28"/>
          <w:szCs w:val="28"/>
        </w:rPr>
        <w:t>1 место</w:t>
      </w:r>
      <w:r w:rsidR="008E4DD3">
        <w:rPr>
          <w:rFonts w:ascii="Times New Roman" w:hAnsi="Times New Roman"/>
          <w:sz w:val="28"/>
          <w:szCs w:val="28"/>
        </w:rPr>
        <w:t xml:space="preserve">; </w:t>
      </w:r>
    </w:p>
    <w:p w:rsidR="008E4DD3" w:rsidRDefault="008E4DD3" w:rsidP="00EE57DF">
      <w:pPr>
        <w:spacing w:after="0"/>
        <w:ind w:firstLine="708"/>
        <w:rPr>
          <w:rFonts w:ascii="Times New Roman" w:hAnsi="Times New Roman"/>
          <w:sz w:val="28"/>
          <w:szCs w:val="28"/>
        </w:rPr>
      </w:pPr>
      <w:r>
        <w:rPr>
          <w:rFonts w:ascii="Times New Roman" w:hAnsi="Times New Roman"/>
          <w:sz w:val="28"/>
          <w:szCs w:val="28"/>
        </w:rPr>
        <w:t xml:space="preserve">Днепровская Ксения (10 класс) – </w:t>
      </w:r>
      <w:r w:rsidRPr="008E4DD3">
        <w:rPr>
          <w:rFonts w:ascii="Times New Roman" w:hAnsi="Times New Roman"/>
          <w:b/>
          <w:color w:val="003300"/>
          <w:sz w:val="28"/>
          <w:szCs w:val="28"/>
        </w:rPr>
        <w:t>2 место</w:t>
      </w:r>
      <w:r>
        <w:rPr>
          <w:rFonts w:ascii="Times New Roman" w:hAnsi="Times New Roman"/>
          <w:sz w:val="28"/>
          <w:szCs w:val="28"/>
        </w:rPr>
        <w:t>.</w:t>
      </w:r>
    </w:p>
    <w:p w:rsidR="008E4DD3" w:rsidRDefault="008E4DD3" w:rsidP="00EE57DF">
      <w:pPr>
        <w:spacing w:after="0"/>
        <w:ind w:firstLine="708"/>
        <w:rPr>
          <w:rFonts w:ascii="Times New Roman" w:hAnsi="Times New Roman"/>
          <w:sz w:val="28"/>
          <w:szCs w:val="28"/>
        </w:rPr>
      </w:pPr>
    </w:p>
    <w:p w:rsidR="005731D8" w:rsidRDefault="008E4DD3" w:rsidP="005731D8">
      <w:pPr>
        <w:spacing w:after="0"/>
        <w:ind w:firstLine="708"/>
        <w:rPr>
          <w:rFonts w:ascii="Times New Roman" w:hAnsi="Times New Roman"/>
          <w:sz w:val="28"/>
          <w:szCs w:val="28"/>
        </w:rPr>
      </w:pPr>
      <w:r>
        <w:rPr>
          <w:rFonts w:ascii="Times New Roman" w:hAnsi="Times New Roman"/>
          <w:sz w:val="28"/>
          <w:szCs w:val="28"/>
        </w:rPr>
        <w:t>Все ребята получили грамоты от Комитета образ</w:t>
      </w:r>
      <w:r>
        <w:rPr>
          <w:rFonts w:ascii="Times New Roman" w:hAnsi="Times New Roman"/>
          <w:sz w:val="28"/>
          <w:szCs w:val="28"/>
        </w:rPr>
        <w:t>о</w:t>
      </w:r>
      <w:r>
        <w:rPr>
          <w:rFonts w:ascii="Times New Roman" w:hAnsi="Times New Roman"/>
          <w:sz w:val="28"/>
          <w:szCs w:val="28"/>
        </w:rPr>
        <w:t>вания муниципального района «Хилокский район»</w:t>
      </w:r>
    </w:p>
    <w:p w:rsidR="005731D8" w:rsidRDefault="005731D8" w:rsidP="005731D8">
      <w:pPr>
        <w:spacing w:after="0"/>
        <w:ind w:firstLine="708"/>
        <w:rPr>
          <w:rFonts w:ascii="Times New Roman" w:hAnsi="Times New Roman"/>
          <w:sz w:val="28"/>
          <w:szCs w:val="28"/>
        </w:rPr>
      </w:pPr>
    </w:p>
    <w:p w:rsidR="005731D8" w:rsidRDefault="005731D8" w:rsidP="005731D8">
      <w:pPr>
        <w:spacing w:after="0"/>
        <w:ind w:firstLine="708"/>
        <w:rPr>
          <w:rFonts w:ascii="Times New Roman" w:hAnsi="Times New Roman"/>
          <w:sz w:val="28"/>
          <w:szCs w:val="28"/>
        </w:rPr>
      </w:pPr>
      <w:r>
        <w:rPr>
          <w:rFonts w:ascii="Times New Roman" w:hAnsi="Times New Roman"/>
          <w:sz w:val="28"/>
          <w:szCs w:val="28"/>
        </w:rPr>
        <w:t xml:space="preserve">Маковой  Елизавете (9а), была вручена грамота  за </w:t>
      </w:r>
    </w:p>
    <w:p w:rsidR="005731D8" w:rsidRDefault="005731D8" w:rsidP="005731D8">
      <w:pPr>
        <w:spacing w:after="0"/>
        <w:ind w:firstLine="708"/>
        <w:rPr>
          <w:rFonts w:ascii="Times New Roman" w:hAnsi="Times New Roman"/>
          <w:sz w:val="28"/>
          <w:szCs w:val="28"/>
        </w:rPr>
      </w:pPr>
      <w:r w:rsidRPr="005731D8">
        <w:rPr>
          <w:rFonts w:ascii="Times New Roman" w:hAnsi="Times New Roman"/>
          <w:b/>
          <w:color w:val="C00000"/>
          <w:sz w:val="28"/>
          <w:szCs w:val="28"/>
        </w:rPr>
        <w:t>1 место</w:t>
      </w:r>
      <w:r>
        <w:rPr>
          <w:rFonts w:ascii="Times New Roman" w:hAnsi="Times New Roman"/>
          <w:sz w:val="28"/>
          <w:szCs w:val="28"/>
        </w:rPr>
        <w:t xml:space="preserve"> в конкурсе, п</w:t>
      </w:r>
      <w:r>
        <w:rPr>
          <w:rFonts w:ascii="Times New Roman" w:hAnsi="Times New Roman"/>
          <w:sz w:val="28"/>
          <w:szCs w:val="28"/>
        </w:rPr>
        <w:t>о</w:t>
      </w:r>
      <w:r>
        <w:rPr>
          <w:rFonts w:ascii="Times New Roman" w:hAnsi="Times New Roman"/>
          <w:sz w:val="28"/>
          <w:szCs w:val="28"/>
        </w:rPr>
        <w:t xml:space="preserve">свящённом </w:t>
      </w:r>
      <w:r w:rsidRPr="005731D8">
        <w:rPr>
          <w:rFonts w:ascii="Times New Roman" w:hAnsi="Times New Roman"/>
          <w:color w:val="C00000"/>
          <w:sz w:val="28"/>
          <w:szCs w:val="28"/>
        </w:rPr>
        <w:t>«</w:t>
      </w:r>
      <w:r w:rsidRPr="005731D8">
        <w:rPr>
          <w:rFonts w:ascii="Times New Roman" w:hAnsi="Times New Roman"/>
          <w:b/>
          <w:i/>
          <w:color w:val="C00000"/>
          <w:sz w:val="28"/>
          <w:szCs w:val="28"/>
        </w:rPr>
        <w:t>Дню матери</w:t>
      </w:r>
      <w:r w:rsidRPr="005731D8">
        <w:rPr>
          <w:rFonts w:ascii="Times New Roman" w:hAnsi="Times New Roman"/>
          <w:color w:val="C00000"/>
          <w:sz w:val="28"/>
          <w:szCs w:val="28"/>
        </w:rPr>
        <w:t>»</w:t>
      </w:r>
      <w:r>
        <w:rPr>
          <w:rFonts w:ascii="Times New Roman" w:hAnsi="Times New Roman"/>
          <w:sz w:val="28"/>
          <w:szCs w:val="28"/>
        </w:rPr>
        <w:t xml:space="preserve"> </w:t>
      </w:r>
    </w:p>
    <w:p w:rsidR="005731D8" w:rsidRDefault="005731D8" w:rsidP="00EE57DF">
      <w:pPr>
        <w:spacing w:after="0"/>
        <w:ind w:firstLine="708"/>
        <w:rPr>
          <w:rFonts w:ascii="Times New Roman" w:hAnsi="Times New Roman"/>
          <w:sz w:val="28"/>
          <w:szCs w:val="28"/>
        </w:rPr>
      </w:pPr>
    </w:p>
    <w:p w:rsidR="005731D8" w:rsidRDefault="005731D8" w:rsidP="00EE57DF">
      <w:pPr>
        <w:spacing w:after="0"/>
        <w:ind w:firstLine="708"/>
        <w:rPr>
          <w:rFonts w:ascii="Times New Roman" w:hAnsi="Times New Roman"/>
          <w:sz w:val="28"/>
          <w:szCs w:val="28"/>
        </w:rPr>
      </w:pPr>
    </w:p>
    <w:p w:rsidR="005731D8" w:rsidRDefault="00BF79BF" w:rsidP="00EE57DF">
      <w:pPr>
        <w:spacing w:after="0"/>
        <w:ind w:firstLine="708"/>
        <w:rPr>
          <w:rFonts w:ascii="Times New Roman" w:hAnsi="Times New Roman"/>
          <w:sz w:val="28"/>
          <w:szCs w:val="28"/>
        </w:rPr>
      </w:pPr>
      <w:r w:rsidRPr="00BF79BF">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left:0;text-align:left;margin-left:-27.6pt;margin-top:16.15pt;width:154.9pt;height:39.35pt;rotation:-1603288fd;z-index:-251654656" wrapcoords="21183 2492 21078 9554 19930 8308 14504 8723 626 0 -209 7892 104 15369 417 16200 939 17446 1252 17446 4383 15785 8661 16615 10435 19523 15443 23262 15548 21600 16383 22846 18991 22431 19200 20769 21704 18277 21704 18277 21913 11215 21704 5400 21600 3323 21183 2492" fillcolor="#99f" stroked="f">
            <v:fill color2="#099" focus="100%" type="gradient"/>
            <v:shadow on="t" color="silver" opacity="52429f" offset="3pt,3pt"/>
            <v:textpath style="font-family:&quot;Times New Roman&quot;;v-text-kern:t" trim="t" fitpath="t" xscale="f" string="С новым годом !"/>
            <w10:wrap type="through"/>
          </v:shape>
        </w:pict>
      </w:r>
    </w:p>
    <w:p w:rsidR="00C05FB8" w:rsidRPr="00BD6EAE" w:rsidRDefault="008E4DD3" w:rsidP="00BD6EAE">
      <w:pPr>
        <w:spacing w:after="0"/>
        <w:ind w:firstLine="708"/>
        <w:rPr>
          <w:rFonts w:ascii="Times New Roman" w:hAnsi="Times New Roman"/>
          <w:sz w:val="28"/>
          <w:szCs w:val="28"/>
        </w:rPr>
      </w:pPr>
      <w:r w:rsidRPr="008E4DD3">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BD6EAE">
        <w:rPr>
          <w:rFonts w:ascii="Times New Roman" w:hAnsi="Times New Roman"/>
          <w:sz w:val="28"/>
          <w:szCs w:val="28"/>
        </w:rPr>
        <w:t xml:space="preserve">               </w:t>
      </w:r>
      <w:r w:rsidR="00C05FB8" w:rsidRPr="00C05FB8">
        <w:rPr>
          <w:rFonts w:ascii="Tahoma" w:eastAsia="Times New Roman" w:hAnsi="Tahoma" w:cs="Tahoma"/>
          <w:b/>
          <w:bCs/>
          <w:color w:val="0F243E" w:themeColor="text2" w:themeShade="80"/>
          <w:kern w:val="36"/>
          <w:sz w:val="24"/>
          <w:szCs w:val="24"/>
          <w:lang w:eastAsia="ru-RU"/>
        </w:rPr>
        <w:t>История новогоднего праздника.</w:t>
      </w:r>
    </w:p>
    <w:p w:rsidR="00AE1218" w:rsidRPr="00C05FB8" w:rsidRDefault="00C05FB8" w:rsidP="00C05FB8">
      <w:pPr>
        <w:spacing w:after="0"/>
        <w:ind w:firstLine="708"/>
        <w:jc w:val="center"/>
        <w:rPr>
          <w:rFonts w:ascii="Tahoma" w:eastAsia="Times New Roman" w:hAnsi="Tahoma" w:cs="Tahoma"/>
          <w:b/>
          <w:bCs/>
          <w:color w:val="0F243E" w:themeColor="text2" w:themeShade="80"/>
          <w:kern w:val="36"/>
          <w:sz w:val="24"/>
          <w:szCs w:val="24"/>
          <w:lang w:eastAsia="ru-RU"/>
        </w:rPr>
      </w:pPr>
      <w:r w:rsidRPr="00C05FB8">
        <w:rPr>
          <w:rFonts w:ascii="Tahoma" w:eastAsia="Times New Roman" w:hAnsi="Tahoma" w:cs="Tahoma"/>
          <w:b/>
          <w:bCs/>
          <w:color w:val="0F243E" w:themeColor="text2" w:themeShade="80"/>
          <w:kern w:val="36"/>
          <w:sz w:val="24"/>
          <w:szCs w:val="24"/>
          <w:lang w:eastAsia="ru-RU"/>
        </w:rPr>
        <w:t xml:space="preserve"> Когда начали отмечать Новый год?</w:t>
      </w:r>
    </w:p>
    <w:p w:rsidR="00C05FB8" w:rsidRDefault="00C05FB8" w:rsidP="00C05FB8">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C05FB8">
        <w:rPr>
          <w:rFonts w:ascii="Times New Roman" w:eastAsia="Times New Roman" w:hAnsi="Times New Roman"/>
          <w:bCs/>
          <w:sz w:val="28"/>
          <w:szCs w:val="28"/>
          <w:lang w:eastAsia="ru-RU"/>
        </w:rPr>
        <w:t>Трудно найти человека, который бы не любил Новый Год. С раннего де</w:t>
      </w:r>
      <w:r w:rsidRPr="00C05FB8">
        <w:rPr>
          <w:rFonts w:ascii="Times New Roman" w:eastAsia="Times New Roman" w:hAnsi="Times New Roman"/>
          <w:bCs/>
          <w:sz w:val="28"/>
          <w:szCs w:val="28"/>
          <w:lang w:eastAsia="ru-RU"/>
        </w:rPr>
        <w:t>т</w:t>
      </w:r>
      <w:r w:rsidRPr="00C05FB8">
        <w:rPr>
          <w:rFonts w:ascii="Times New Roman" w:eastAsia="Times New Roman" w:hAnsi="Times New Roman"/>
          <w:bCs/>
          <w:sz w:val="28"/>
          <w:szCs w:val="28"/>
          <w:lang w:eastAsia="ru-RU"/>
        </w:rPr>
        <w:t>ства Новый Год является самым любимым, домашним и теплым праздником для ка</w:t>
      </w:r>
      <w:r w:rsidRPr="00C05FB8">
        <w:rPr>
          <w:rFonts w:ascii="Times New Roman" w:eastAsia="Times New Roman" w:hAnsi="Times New Roman"/>
          <w:bCs/>
          <w:sz w:val="28"/>
          <w:szCs w:val="28"/>
          <w:lang w:eastAsia="ru-RU"/>
        </w:rPr>
        <w:t>ж</w:t>
      </w:r>
      <w:r w:rsidRPr="00C05FB8">
        <w:rPr>
          <w:rFonts w:ascii="Times New Roman" w:eastAsia="Times New Roman" w:hAnsi="Times New Roman"/>
          <w:bCs/>
          <w:sz w:val="28"/>
          <w:szCs w:val="28"/>
          <w:lang w:eastAsia="ru-RU"/>
        </w:rPr>
        <w:t>дого из нас. Но не все знают, что традиция праздновать начало нового года пришла к нам из глубокой древности. У традиционного Нового Года было несколько предшес</w:t>
      </w:r>
      <w:r w:rsidRPr="00C05FB8">
        <w:rPr>
          <w:rFonts w:ascii="Times New Roman" w:eastAsia="Times New Roman" w:hAnsi="Times New Roman"/>
          <w:bCs/>
          <w:sz w:val="28"/>
          <w:szCs w:val="28"/>
          <w:lang w:eastAsia="ru-RU"/>
        </w:rPr>
        <w:t>т</w:t>
      </w:r>
      <w:r w:rsidRPr="00C05FB8">
        <w:rPr>
          <w:rFonts w:ascii="Times New Roman" w:eastAsia="Times New Roman" w:hAnsi="Times New Roman"/>
          <w:bCs/>
          <w:sz w:val="28"/>
          <w:szCs w:val="28"/>
          <w:lang w:eastAsia="ru-RU"/>
        </w:rPr>
        <w:t xml:space="preserve">венников. </w:t>
      </w:r>
    </w:p>
    <w:p w:rsidR="00C05FB8" w:rsidRPr="00C05FB8" w:rsidRDefault="00C05FB8" w:rsidP="00C05FB8">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C05FB8">
        <w:rPr>
          <w:rFonts w:ascii="Times New Roman" w:eastAsia="Times New Roman" w:hAnsi="Times New Roman"/>
          <w:bCs/>
          <w:sz w:val="28"/>
          <w:szCs w:val="28"/>
          <w:lang w:eastAsia="ru-RU"/>
        </w:rPr>
        <w:t>Самым первым зимним праздником, который начало отмечать человечество, было Рождество. Как следует из древних источников, первые упоминания о праздновании Рождества Христова появились еще во II веке нашей эры. В первое время и в Римской Империи, и на Востоке Рождество совпадало по времени с другим религиозным праз</w:t>
      </w:r>
      <w:r w:rsidRPr="00C05FB8">
        <w:rPr>
          <w:rFonts w:ascii="Times New Roman" w:eastAsia="Times New Roman" w:hAnsi="Times New Roman"/>
          <w:bCs/>
          <w:sz w:val="28"/>
          <w:szCs w:val="28"/>
          <w:lang w:eastAsia="ru-RU"/>
        </w:rPr>
        <w:t>д</w:t>
      </w:r>
      <w:r w:rsidRPr="00C05FB8">
        <w:rPr>
          <w:rFonts w:ascii="Times New Roman" w:eastAsia="Times New Roman" w:hAnsi="Times New Roman"/>
          <w:bCs/>
          <w:sz w:val="28"/>
          <w:szCs w:val="28"/>
          <w:lang w:eastAsia="ru-RU"/>
        </w:rPr>
        <w:t>ником - Крещением, они отмечались в один день. Этот объединенный праздник даже получил свое название - Богоявление. Однако уже в IV веке в странах Западной Европы празднование Рождества Христова было перенесено и совмещено с другим праздником - так называемым "Днем рождения непобедимого солнца". Эта дата приходилась на день зимнего солнцестояния 25 декабря. Традиция отмечать Рождество в этот день с</w:t>
      </w:r>
      <w:r w:rsidRPr="00C05FB8">
        <w:rPr>
          <w:rFonts w:ascii="Times New Roman" w:eastAsia="Times New Roman" w:hAnsi="Times New Roman"/>
          <w:bCs/>
          <w:sz w:val="28"/>
          <w:szCs w:val="28"/>
          <w:lang w:eastAsia="ru-RU"/>
        </w:rPr>
        <w:t>о</w:t>
      </w:r>
      <w:r w:rsidRPr="00C05FB8">
        <w:rPr>
          <w:rFonts w:ascii="Times New Roman" w:eastAsia="Times New Roman" w:hAnsi="Times New Roman"/>
          <w:bCs/>
          <w:sz w:val="28"/>
          <w:szCs w:val="28"/>
          <w:lang w:eastAsia="ru-RU"/>
        </w:rPr>
        <w:t>хранилась в большинстве стран Западной Европы и всего мира и в наши дни.</w:t>
      </w:r>
    </w:p>
    <w:p w:rsidR="00C05FB8" w:rsidRPr="00C05FB8" w:rsidRDefault="00C05FB8" w:rsidP="00C05FB8">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C05FB8">
        <w:rPr>
          <w:rFonts w:ascii="Times New Roman" w:eastAsia="Times New Roman" w:hAnsi="Times New Roman"/>
          <w:bCs/>
          <w:sz w:val="28"/>
          <w:szCs w:val="28"/>
          <w:lang w:eastAsia="ru-RU"/>
        </w:rPr>
        <w:t>В Древней Руси было принято раздельное празднование Рождества и Крещения. Здесь христианские праздники совпали с языческим обрядом, который пришел от дре</w:t>
      </w:r>
      <w:r w:rsidRPr="00C05FB8">
        <w:rPr>
          <w:rFonts w:ascii="Times New Roman" w:eastAsia="Times New Roman" w:hAnsi="Times New Roman"/>
          <w:bCs/>
          <w:sz w:val="28"/>
          <w:szCs w:val="28"/>
          <w:lang w:eastAsia="ru-RU"/>
        </w:rPr>
        <w:t>в</w:t>
      </w:r>
      <w:r w:rsidRPr="00C05FB8">
        <w:rPr>
          <w:rFonts w:ascii="Times New Roman" w:eastAsia="Times New Roman" w:hAnsi="Times New Roman"/>
          <w:bCs/>
          <w:sz w:val="28"/>
          <w:szCs w:val="28"/>
          <w:lang w:eastAsia="ru-RU"/>
        </w:rPr>
        <w:t>них славян. Этот обряд имел название святки. В дни этого обряда славяне просили б</w:t>
      </w:r>
      <w:r w:rsidRPr="00C05FB8">
        <w:rPr>
          <w:rFonts w:ascii="Times New Roman" w:eastAsia="Times New Roman" w:hAnsi="Times New Roman"/>
          <w:bCs/>
          <w:sz w:val="28"/>
          <w:szCs w:val="28"/>
          <w:lang w:eastAsia="ru-RU"/>
        </w:rPr>
        <w:t>о</w:t>
      </w:r>
      <w:r w:rsidRPr="00C05FB8">
        <w:rPr>
          <w:rFonts w:ascii="Times New Roman" w:eastAsia="Times New Roman" w:hAnsi="Times New Roman"/>
          <w:bCs/>
          <w:sz w:val="28"/>
          <w:szCs w:val="28"/>
          <w:lang w:eastAsia="ru-RU"/>
        </w:rPr>
        <w:t>гов благословить наступающий год и послать им богатство, удачу и процветание в н</w:t>
      </w:r>
      <w:r w:rsidRPr="00C05FB8">
        <w:rPr>
          <w:rFonts w:ascii="Times New Roman" w:eastAsia="Times New Roman" w:hAnsi="Times New Roman"/>
          <w:bCs/>
          <w:sz w:val="28"/>
          <w:szCs w:val="28"/>
          <w:lang w:eastAsia="ru-RU"/>
        </w:rPr>
        <w:t>о</w:t>
      </w:r>
      <w:r w:rsidRPr="00C05FB8">
        <w:rPr>
          <w:rFonts w:ascii="Times New Roman" w:eastAsia="Times New Roman" w:hAnsi="Times New Roman"/>
          <w:bCs/>
          <w:sz w:val="28"/>
          <w:szCs w:val="28"/>
          <w:lang w:eastAsia="ru-RU"/>
        </w:rPr>
        <w:t>вом году. До наших дней дошли некоторые обряды, широко популярные в те годы ср</w:t>
      </w:r>
      <w:r w:rsidRPr="00C05FB8">
        <w:rPr>
          <w:rFonts w:ascii="Times New Roman" w:eastAsia="Times New Roman" w:hAnsi="Times New Roman"/>
          <w:bCs/>
          <w:sz w:val="28"/>
          <w:szCs w:val="28"/>
          <w:lang w:eastAsia="ru-RU"/>
        </w:rPr>
        <w:t>е</w:t>
      </w:r>
      <w:r w:rsidRPr="00C05FB8">
        <w:rPr>
          <w:rFonts w:ascii="Times New Roman" w:eastAsia="Times New Roman" w:hAnsi="Times New Roman"/>
          <w:bCs/>
          <w:sz w:val="28"/>
          <w:szCs w:val="28"/>
          <w:lang w:eastAsia="ru-RU"/>
        </w:rPr>
        <w:t>ди славянского населения. Это разного рода гадания, которые и сейчас пользуются п</w:t>
      </w:r>
      <w:r w:rsidRPr="00C05FB8">
        <w:rPr>
          <w:rFonts w:ascii="Times New Roman" w:eastAsia="Times New Roman" w:hAnsi="Times New Roman"/>
          <w:bCs/>
          <w:sz w:val="28"/>
          <w:szCs w:val="28"/>
          <w:lang w:eastAsia="ru-RU"/>
        </w:rPr>
        <w:t>о</w:t>
      </w:r>
      <w:r w:rsidRPr="00C05FB8">
        <w:rPr>
          <w:rFonts w:ascii="Times New Roman" w:eastAsia="Times New Roman" w:hAnsi="Times New Roman"/>
          <w:bCs/>
          <w:sz w:val="28"/>
          <w:szCs w:val="28"/>
          <w:lang w:eastAsia="ru-RU"/>
        </w:rPr>
        <w:t>пулярностью среди молодых девушек, а также праздничные песни и игры.</w:t>
      </w:r>
    </w:p>
    <w:p w:rsidR="00C05FB8" w:rsidRPr="00C05FB8" w:rsidRDefault="00C05FB8" w:rsidP="00C05FB8">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C05FB8">
        <w:rPr>
          <w:rFonts w:ascii="Times New Roman" w:eastAsia="Times New Roman" w:hAnsi="Times New Roman"/>
          <w:bCs/>
          <w:sz w:val="28"/>
          <w:szCs w:val="28"/>
          <w:lang w:eastAsia="ru-RU"/>
        </w:rPr>
        <w:t>Со временем возникла традиция отмечать первый день календарного нового года, которая и дошла до наших времен в виде праздника Нового Года, который сегодня ма</w:t>
      </w:r>
      <w:r w:rsidRPr="00C05FB8">
        <w:rPr>
          <w:rFonts w:ascii="Times New Roman" w:eastAsia="Times New Roman" w:hAnsi="Times New Roman"/>
          <w:bCs/>
          <w:sz w:val="28"/>
          <w:szCs w:val="28"/>
          <w:lang w:eastAsia="ru-RU"/>
        </w:rPr>
        <w:t>с</w:t>
      </w:r>
      <w:r w:rsidRPr="00C05FB8">
        <w:rPr>
          <w:rFonts w:ascii="Times New Roman" w:eastAsia="Times New Roman" w:hAnsi="Times New Roman"/>
          <w:bCs/>
          <w:sz w:val="28"/>
          <w:szCs w:val="28"/>
          <w:lang w:eastAsia="ru-RU"/>
        </w:rPr>
        <w:t>сово празднуют повсюду. В Западной Европе первые упоминания об этом праздн</w:t>
      </w:r>
      <w:r>
        <w:rPr>
          <w:rFonts w:ascii="Times New Roman" w:eastAsia="Times New Roman" w:hAnsi="Times New Roman"/>
          <w:bCs/>
          <w:sz w:val="28"/>
          <w:szCs w:val="28"/>
          <w:lang w:eastAsia="ru-RU"/>
        </w:rPr>
        <w:t xml:space="preserve">ике появились в конце 16 века, </w:t>
      </w:r>
      <w:r w:rsidRPr="00C05FB8">
        <w:rPr>
          <w:rFonts w:ascii="Times New Roman" w:eastAsia="Times New Roman" w:hAnsi="Times New Roman"/>
          <w:bCs/>
          <w:sz w:val="28"/>
          <w:szCs w:val="28"/>
          <w:lang w:eastAsia="ru-RU"/>
        </w:rPr>
        <w:t>Восточной - в 1700 году. Однако во многих странах этот праздник неоднократно попадал под за</w:t>
      </w:r>
      <w:r>
        <w:rPr>
          <w:rFonts w:ascii="Times New Roman" w:eastAsia="Times New Roman" w:hAnsi="Times New Roman"/>
          <w:bCs/>
          <w:sz w:val="28"/>
          <w:szCs w:val="28"/>
          <w:lang w:eastAsia="ru-RU"/>
        </w:rPr>
        <w:t xml:space="preserve">прет, а в Шотландии, как это ни </w:t>
      </w:r>
      <w:r w:rsidRPr="00C05FB8">
        <w:rPr>
          <w:rFonts w:ascii="Times New Roman" w:eastAsia="Times New Roman" w:hAnsi="Times New Roman"/>
          <w:bCs/>
          <w:sz w:val="28"/>
          <w:szCs w:val="28"/>
          <w:lang w:eastAsia="ru-RU"/>
        </w:rPr>
        <w:t>странно, и сег</w:t>
      </w:r>
      <w:r w:rsidRPr="00C05FB8">
        <w:rPr>
          <w:rFonts w:ascii="Times New Roman" w:eastAsia="Times New Roman" w:hAnsi="Times New Roman"/>
          <w:bCs/>
          <w:sz w:val="28"/>
          <w:szCs w:val="28"/>
          <w:lang w:eastAsia="ru-RU"/>
        </w:rPr>
        <w:t>о</w:t>
      </w:r>
      <w:r w:rsidRPr="00C05FB8">
        <w:rPr>
          <w:rFonts w:ascii="Times New Roman" w:eastAsia="Times New Roman" w:hAnsi="Times New Roman"/>
          <w:bCs/>
          <w:sz w:val="28"/>
          <w:szCs w:val="28"/>
          <w:lang w:eastAsia="ru-RU"/>
        </w:rPr>
        <w:t>дня не принято праздновать Рождество.</w:t>
      </w:r>
    </w:p>
    <w:p w:rsidR="00C05FB8" w:rsidRDefault="00BD6EAE" w:rsidP="00C05FB8">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drawing>
          <wp:anchor distT="0" distB="0" distL="114300" distR="114300" simplePos="0" relativeHeight="251654656" behindDoc="0" locked="0" layoutInCell="1" allowOverlap="1">
            <wp:simplePos x="0" y="0"/>
            <wp:positionH relativeFrom="column">
              <wp:posOffset>7620</wp:posOffset>
            </wp:positionH>
            <wp:positionV relativeFrom="paragraph">
              <wp:posOffset>974725</wp:posOffset>
            </wp:positionV>
            <wp:extent cx="1762125" cy="2276475"/>
            <wp:effectExtent l="19050" t="0" r="9525" b="0"/>
            <wp:wrapSquare wrapText="bothSides"/>
            <wp:docPr id="1" name="Рисунок 4" descr="http://novygod2010.ru/wp-content/uploads/2009/11/dedmo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ygod2010.ru/wp-content/uploads/2009/11/dedmoroz.jpg"/>
                    <pic:cNvPicPr>
                      <a:picLocks noChangeAspect="1" noChangeArrowheads="1"/>
                    </pic:cNvPicPr>
                  </pic:nvPicPr>
                  <pic:blipFill>
                    <a:blip r:embed="rId9"/>
                    <a:srcRect/>
                    <a:stretch>
                      <a:fillRect/>
                    </a:stretch>
                  </pic:blipFill>
                  <pic:spPr bwMode="auto">
                    <a:xfrm>
                      <a:off x="0" y="0"/>
                      <a:ext cx="1762125" cy="2276475"/>
                    </a:xfrm>
                    <a:prstGeom prst="rect">
                      <a:avLst/>
                    </a:prstGeom>
                    <a:noFill/>
                    <a:ln w="9525">
                      <a:noFill/>
                      <a:miter lim="800000"/>
                      <a:headEnd/>
                      <a:tailEnd/>
                    </a:ln>
                  </pic:spPr>
                </pic:pic>
              </a:graphicData>
            </a:graphic>
          </wp:anchor>
        </w:drawing>
      </w:r>
      <w:r w:rsidR="00C05FB8">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В России традицию праздновать Новый Год и Рождество заложил Петр 1. Однако в те времена эти праздники считались привилегий дворянства и практически не отмеч</w:t>
      </w:r>
      <w:r w:rsidR="00C05FB8" w:rsidRPr="00C05FB8">
        <w:rPr>
          <w:rFonts w:ascii="Times New Roman" w:eastAsia="Times New Roman" w:hAnsi="Times New Roman"/>
          <w:bCs/>
          <w:sz w:val="28"/>
          <w:szCs w:val="28"/>
          <w:lang w:eastAsia="ru-RU"/>
        </w:rPr>
        <w:t>а</w:t>
      </w:r>
      <w:r w:rsidR="00C05FB8" w:rsidRPr="00C05FB8">
        <w:rPr>
          <w:rFonts w:ascii="Times New Roman" w:eastAsia="Times New Roman" w:hAnsi="Times New Roman"/>
          <w:bCs/>
          <w:sz w:val="28"/>
          <w:szCs w:val="28"/>
          <w:lang w:eastAsia="ru-RU"/>
        </w:rPr>
        <w:t>лись в среде простого народа. В 1917 году новопришедшая советская власть внесла з</w:t>
      </w:r>
      <w:r w:rsidR="00C05FB8" w:rsidRPr="00C05FB8">
        <w:rPr>
          <w:rFonts w:ascii="Times New Roman" w:eastAsia="Times New Roman" w:hAnsi="Times New Roman"/>
          <w:bCs/>
          <w:sz w:val="28"/>
          <w:szCs w:val="28"/>
          <w:lang w:eastAsia="ru-RU"/>
        </w:rPr>
        <w:t>а</w:t>
      </w:r>
      <w:r w:rsidR="00C05FB8" w:rsidRPr="00C05FB8">
        <w:rPr>
          <w:rFonts w:ascii="Times New Roman" w:eastAsia="Times New Roman" w:hAnsi="Times New Roman"/>
          <w:bCs/>
          <w:sz w:val="28"/>
          <w:szCs w:val="28"/>
          <w:lang w:eastAsia="ru-RU"/>
        </w:rPr>
        <w:t>прет на празднование не только Рождества и Крещения, но также и новогоднего праз</w:t>
      </w:r>
      <w:r w:rsidR="00C05FB8" w:rsidRPr="00C05FB8">
        <w:rPr>
          <w:rFonts w:ascii="Times New Roman" w:eastAsia="Times New Roman" w:hAnsi="Times New Roman"/>
          <w:bCs/>
          <w:sz w:val="28"/>
          <w:szCs w:val="28"/>
          <w:lang w:eastAsia="ru-RU"/>
        </w:rPr>
        <w:t>д</w:t>
      </w:r>
      <w:r w:rsidR="00C05FB8" w:rsidRPr="00C05FB8">
        <w:rPr>
          <w:rFonts w:ascii="Times New Roman" w:eastAsia="Times New Roman" w:hAnsi="Times New Roman"/>
          <w:bCs/>
          <w:sz w:val="28"/>
          <w:szCs w:val="28"/>
          <w:lang w:eastAsia="ru-RU"/>
        </w:rPr>
        <w:t>ника. Окончательно традиция отмечать Новый Год в наших странах закрепилась в 30-е годы прошлого века.</w:t>
      </w:r>
    </w:p>
    <w:p w:rsidR="00C05FB8" w:rsidRPr="00C05FB8" w:rsidRDefault="00C05FB8" w:rsidP="00AE1218">
      <w:pPr>
        <w:spacing w:after="0" w:line="270" w:lineRule="atLeast"/>
        <w:jc w:val="center"/>
        <w:rPr>
          <w:rFonts w:ascii="Times New Roman" w:eastAsia="Times New Roman" w:hAnsi="Times New Roman"/>
          <w:bCs/>
          <w:color w:val="0F243E" w:themeColor="text2" w:themeShade="80"/>
          <w:sz w:val="28"/>
          <w:szCs w:val="28"/>
          <w:lang w:eastAsia="ru-RU"/>
        </w:rPr>
      </w:pPr>
      <w:r w:rsidRPr="00C05FB8">
        <w:rPr>
          <w:rFonts w:ascii="Tahoma" w:eastAsia="Times New Roman" w:hAnsi="Tahoma" w:cs="Tahoma"/>
          <w:b/>
          <w:bCs/>
          <w:color w:val="0F243E" w:themeColor="text2" w:themeShade="80"/>
          <w:kern w:val="36"/>
          <w:sz w:val="24"/>
          <w:szCs w:val="24"/>
          <w:lang w:eastAsia="ru-RU"/>
        </w:rPr>
        <w:t>Дед Мороз и Снегурочка. Откуда они появились?</w:t>
      </w:r>
    </w:p>
    <w:p w:rsidR="00C05FB8" w:rsidRPr="00C05FB8" w:rsidRDefault="00AE5CAF" w:rsidP="00AE5CAF">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Никто из нас не представляет себе новогоднего праздн</w:t>
      </w:r>
      <w:r w:rsidR="00C05FB8" w:rsidRPr="00C05FB8">
        <w:rPr>
          <w:rFonts w:ascii="Times New Roman" w:eastAsia="Times New Roman" w:hAnsi="Times New Roman"/>
          <w:bCs/>
          <w:sz w:val="28"/>
          <w:szCs w:val="28"/>
          <w:lang w:eastAsia="ru-RU"/>
        </w:rPr>
        <w:t>и</w:t>
      </w:r>
      <w:r w:rsidR="00C05FB8" w:rsidRPr="00C05FB8">
        <w:rPr>
          <w:rFonts w:ascii="Times New Roman" w:eastAsia="Times New Roman" w:hAnsi="Times New Roman"/>
          <w:bCs/>
          <w:sz w:val="28"/>
          <w:szCs w:val="28"/>
          <w:lang w:eastAsia="ru-RU"/>
        </w:rPr>
        <w:t>ка без участия его главных героев - Дедушки Мороза и его внучки Снегурочки. Если Вы считает, что Дед Мороз - это и</w:t>
      </w:r>
      <w:r w:rsidR="00C05FB8" w:rsidRPr="00C05FB8">
        <w:rPr>
          <w:rFonts w:ascii="Times New Roman" w:eastAsia="Times New Roman" w:hAnsi="Times New Roman"/>
          <w:bCs/>
          <w:sz w:val="28"/>
          <w:szCs w:val="28"/>
          <w:lang w:eastAsia="ru-RU"/>
        </w:rPr>
        <w:t>с</w:t>
      </w:r>
      <w:r w:rsidR="00C05FB8" w:rsidRPr="00C05FB8">
        <w:rPr>
          <w:rFonts w:ascii="Times New Roman" w:eastAsia="Times New Roman" w:hAnsi="Times New Roman"/>
          <w:bCs/>
          <w:sz w:val="28"/>
          <w:szCs w:val="28"/>
          <w:lang w:eastAsia="ru-RU"/>
        </w:rPr>
        <w:t>конно русский персонаж, главной заботой которого являются новогодние подарки, то вы очень ошибаетесь. В преданиях древней Руси существовали похожие фигуры: например, пов</w:t>
      </w:r>
      <w:r w:rsidR="00C05FB8" w:rsidRPr="00C05FB8">
        <w:rPr>
          <w:rFonts w:ascii="Times New Roman" w:eastAsia="Times New Roman" w:hAnsi="Times New Roman"/>
          <w:bCs/>
          <w:sz w:val="28"/>
          <w:szCs w:val="28"/>
          <w:lang w:eastAsia="ru-RU"/>
        </w:rPr>
        <w:t>е</w:t>
      </w:r>
      <w:r w:rsidR="00C05FB8" w:rsidRPr="00C05FB8">
        <w:rPr>
          <w:rFonts w:ascii="Times New Roman" w:eastAsia="Times New Roman" w:hAnsi="Times New Roman"/>
          <w:bCs/>
          <w:sz w:val="28"/>
          <w:szCs w:val="28"/>
          <w:lang w:eastAsia="ru-RU"/>
        </w:rPr>
        <w:t>литель зимних холодов Мороз, Морозко. Считалось, что Мороз бродит по лесам и стучит своим могучим посохом, отчего в этих местах начинаются трескучие морозы, поносится по ул</w:t>
      </w:r>
      <w:r w:rsidR="00C05FB8" w:rsidRPr="00C05FB8">
        <w:rPr>
          <w:rFonts w:ascii="Times New Roman" w:eastAsia="Times New Roman" w:hAnsi="Times New Roman"/>
          <w:bCs/>
          <w:sz w:val="28"/>
          <w:szCs w:val="28"/>
          <w:lang w:eastAsia="ru-RU"/>
        </w:rPr>
        <w:t>и</w:t>
      </w:r>
      <w:r w:rsidR="00C05FB8" w:rsidRPr="00C05FB8">
        <w:rPr>
          <w:rFonts w:ascii="Times New Roman" w:eastAsia="Times New Roman" w:hAnsi="Times New Roman"/>
          <w:bCs/>
          <w:sz w:val="28"/>
          <w:szCs w:val="28"/>
          <w:lang w:eastAsia="ru-RU"/>
        </w:rPr>
        <w:t>цам, отчего на окнах появляются незамысловатые снежно-</w:t>
      </w:r>
      <w:r w:rsidR="00C05FB8" w:rsidRPr="00C05FB8">
        <w:rPr>
          <w:rFonts w:ascii="Times New Roman" w:eastAsia="Times New Roman" w:hAnsi="Times New Roman"/>
          <w:bCs/>
          <w:sz w:val="28"/>
          <w:szCs w:val="28"/>
          <w:lang w:eastAsia="ru-RU"/>
        </w:rPr>
        <w:lastRenderedPageBreak/>
        <w:t>морозные рисунки. Наши предки представляли себе Мороза стариком с длинной седой бородой. Однако, новогодние подарки отнюдь не являлись главной задачей Мороза. Считалось, что всю зиму, с ноября по март у Мороза очень много дел, он несет свой д</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зор по лесам и полям, помогает растениям и животным приспособиться к суровой ст</w:t>
      </w:r>
      <w:r w:rsidR="00C05FB8" w:rsidRPr="00C05FB8">
        <w:rPr>
          <w:rFonts w:ascii="Times New Roman" w:eastAsia="Times New Roman" w:hAnsi="Times New Roman"/>
          <w:bCs/>
          <w:sz w:val="28"/>
          <w:szCs w:val="28"/>
          <w:lang w:eastAsia="ru-RU"/>
        </w:rPr>
        <w:t>у</w:t>
      </w:r>
      <w:r w:rsidR="00C05FB8" w:rsidRPr="00C05FB8">
        <w:rPr>
          <w:rFonts w:ascii="Times New Roman" w:eastAsia="Times New Roman" w:hAnsi="Times New Roman"/>
          <w:bCs/>
          <w:sz w:val="28"/>
          <w:szCs w:val="28"/>
          <w:lang w:eastAsia="ru-RU"/>
        </w:rPr>
        <w:t>деной зиме. Особенно много прообразов Дедушки мы можем встретить в русских н</w:t>
      </w:r>
      <w:r w:rsidR="00C05FB8" w:rsidRPr="00C05FB8">
        <w:rPr>
          <w:rFonts w:ascii="Times New Roman" w:eastAsia="Times New Roman" w:hAnsi="Times New Roman"/>
          <w:bCs/>
          <w:sz w:val="28"/>
          <w:szCs w:val="28"/>
          <w:lang w:eastAsia="ru-RU"/>
        </w:rPr>
        <w:t>а</w:t>
      </w:r>
      <w:r w:rsidR="00C05FB8" w:rsidRPr="00C05FB8">
        <w:rPr>
          <w:rFonts w:ascii="Times New Roman" w:eastAsia="Times New Roman" w:hAnsi="Times New Roman"/>
          <w:bCs/>
          <w:sz w:val="28"/>
          <w:szCs w:val="28"/>
          <w:lang w:eastAsia="ru-RU"/>
        </w:rPr>
        <w:t>родных сказках: это и Морозко, и Мороз Иванович, и Дед Студенец. Однако эти перс</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нажи были не связаны с празднованием Нового Года. Основная их забота - помогать природе и людям. Достаточно вспомнить замечательную сказку Самуила Яковлевича Маршака "Двенадцать месяцев".</w:t>
      </w:r>
    </w:p>
    <w:p w:rsidR="00C05FB8" w:rsidRPr="00C05FB8" w:rsidRDefault="00AE5CAF" w:rsidP="00AE5CAF">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А вот сегодняшний Дедушка Мороз, тот самый новогодний персонаж имеет свой прообраз. Им считают человека по имени Николай, который жил в III веке нашей эры на берегу Средиземного моря. По преданию, Николай был выходцем из достаточно б</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гатой семьи и с радостью помогал все бедным и нуждающимся, а также проявлял ос</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бую заботу о детишках. После смерти Николая канонизировали и причислили к лику святых.</w:t>
      </w:r>
    </w:p>
    <w:p w:rsidR="00C05FB8" w:rsidRPr="00C05FB8" w:rsidRDefault="00AE5CAF" w:rsidP="00AE5CAF">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Существует предание, по которому Николай совершенно случайно подслушал жалобы одного бедного крестьянина, которому приходилось так туго, что он собирался отдавать своих дочерей. Бедный человек очень сильно сокрушался, но не видел никак</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го выхода, так как страдал от крайней нищеты. Николай пробрался в дом крестьянина и засунул в дымоход большой мешок с монетами. В печи в это время сушились чулочки и башмачки дочерей бедного крестьянина. Можете себе представить неописуемую р</w:t>
      </w:r>
      <w:r w:rsidR="00C05FB8" w:rsidRPr="00C05FB8">
        <w:rPr>
          <w:rFonts w:ascii="Times New Roman" w:eastAsia="Times New Roman" w:hAnsi="Times New Roman"/>
          <w:bCs/>
          <w:sz w:val="28"/>
          <w:szCs w:val="28"/>
          <w:lang w:eastAsia="ru-RU"/>
        </w:rPr>
        <w:t>а</w:t>
      </w:r>
      <w:r w:rsidR="00C05FB8" w:rsidRPr="00C05FB8">
        <w:rPr>
          <w:rFonts w:ascii="Times New Roman" w:eastAsia="Times New Roman" w:hAnsi="Times New Roman"/>
          <w:bCs/>
          <w:sz w:val="28"/>
          <w:szCs w:val="28"/>
          <w:lang w:eastAsia="ru-RU"/>
        </w:rPr>
        <w:t>дость девочек, когда они на следующее утро обнаружили в печи свои чулки и башма</w:t>
      </w:r>
      <w:r w:rsidR="00C05FB8" w:rsidRPr="00C05FB8">
        <w:rPr>
          <w:rFonts w:ascii="Times New Roman" w:eastAsia="Times New Roman" w:hAnsi="Times New Roman"/>
          <w:bCs/>
          <w:sz w:val="28"/>
          <w:szCs w:val="28"/>
          <w:lang w:eastAsia="ru-RU"/>
        </w:rPr>
        <w:t>ч</w:t>
      </w:r>
      <w:r w:rsidR="00C05FB8" w:rsidRPr="00C05FB8">
        <w:rPr>
          <w:rFonts w:ascii="Times New Roman" w:eastAsia="Times New Roman" w:hAnsi="Times New Roman"/>
          <w:bCs/>
          <w:sz w:val="28"/>
          <w:szCs w:val="28"/>
          <w:lang w:eastAsia="ru-RU"/>
        </w:rPr>
        <w:t xml:space="preserve">ки, доверху набитые золотыми монетами… С тех пор во многих европейских странах сложился обычай прятать в чулки маленькие сюрпризы "от Святого Николая" для своих детишек. У нас же существует традиция прятать подарки-"николайчики" под подушку. Такие подарки ребятишки всегда ждут и радуются им. </w:t>
      </w:r>
      <w:r>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Однако постепенно традиция дарить подарки переместилась на Рождество в Западных странах и на Новый Год в странах бывшего Союза. Примечательно, что в большинстве западных государств Н</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вый год является праздником менее значимым, чем Рождество Христово. Его отмечают не с таким размахом, не традиции обмениваться подарками под Новый Год. А некот</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рые люди его и вовсе не отмечают.</w:t>
      </w:r>
    </w:p>
    <w:p w:rsidR="00C05FB8" w:rsidRPr="00C05FB8" w:rsidRDefault="00BD6EAE" w:rsidP="00AE5CAF">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drawing>
          <wp:anchor distT="0" distB="0" distL="114300" distR="114300" simplePos="0" relativeHeight="251655680" behindDoc="0" locked="0" layoutInCell="1" allowOverlap="1">
            <wp:simplePos x="0" y="0"/>
            <wp:positionH relativeFrom="column">
              <wp:posOffset>5036820</wp:posOffset>
            </wp:positionH>
            <wp:positionV relativeFrom="paragraph">
              <wp:posOffset>859790</wp:posOffset>
            </wp:positionV>
            <wp:extent cx="1543050" cy="2486025"/>
            <wp:effectExtent l="19050" t="0" r="0" b="0"/>
            <wp:wrapSquare wrapText="bothSides"/>
            <wp:docPr id="5" name="Рисунок 10" descr="http://www.deduchka-moroz.ru/content/uploaded/image/ded-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duchka-moroz.ru/content/uploaded/image/ded-023.jpg"/>
                    <pic:cNvPicPr>
                      <a:picLocks noChangeAspect="1" noChangeArrowheads="1"/>
                    </pic:cNvPicPr>
                  </pic:nvPicPr>
                  <pic:blipFill>
                    <a:blip r:embed="rId10"/>
                    <a:srcRect/>
                    <a:stretch>
                      <a:fillRect/>
                    </a:stretch>
                  </pic:blipFill>
                  <pic:spPr bwMode="auto">
                    <a:xfrm>
                      <a:off x="0" y="0"/>
                      <a:ext cx="1543050" cy="2486025"/>
                    </a:xfrm>
                    <a:prstGeom prst="rect">
                      <a:avLst/>
                    </a:prstGeom>
                    <a:noFill/>
                    <a:ln w="9525">
                      <a:noFill/>
                      <a:miter lim="800000"/>
                      <a:headEnd/>
                      <a:tailEnd/>
                    </a:ln>
                  </pic:spPr>
                </pic:pic>
              </a:graphicData>
            </a:graphic>
          </wp:anchor>
        </w:drawing>
      </w:r>
      <w:r w:rsidR="00AE5CAF">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У нас же наоборот, Новый год считается основным праздником. И в этот день Дед Мороз вместе со своей помощницей Снегурочкой одаривают всех детишек новогодн</w:t>
      </w:r>
      <w:r w:rsidR="00C05FB8" w:rsidRPr="00C05FB8">
        <w:rPr>
          <w:rFonts w:ascii="Times New Roman" w:eastAsia="Times New Roman" w:hAnsi="Times New Roman"/>
          <w:bCs/>
          <w:sz w:val="28"/>
          <w:szCs w:val="28"/>
          <w:lang w:eastAsia="ru-RU"/>
        </w:rPr>
        <w:t>и</w:t>
      </w:r>
      <w:r w:rsidR="00C05FB8" w:rsidRPr="00C05FB8">
        <w:rPr>
          <w:rFonts w:ascii="Times New Roman" w:eastAsia="Times New Roman" w:hAnsi="Times New Roman"/>
          <w:bCs/>
          <w:sz w:val="28"/>
          <w:szCs w:val="28"/>
          <w:lang w:eastAsia="ru-RU"/>
        </w:rPr>
        <w:t>ми сюрпризами. Известно, что среди детей очень распространено написание так наз</w:t>
      </w:r>
      <w:r w:rsidR="00C05FB8" w:rsidRPr="00C05FB8">
        <w:rPr>
          <w:rFonts w:ascii="Times New Roman" w:eastAsia="Times New Roman" w:hAnsi="Times New Roman"/>
          <w:bCs/>
          <w:sz w:val="28"/>
          <w:szCs w:val="28"/>
          <w:lang w:eastAsia="ru-RU"/>
        </w:rPr>
        <w:t>ы</w:t>
      </w:r>
      <w:r w:rsidR="00C05FB8" w:rsidRPr="00C05FB8">
        <w:rPr>
          <w:rFonts w:ascii="Times New Roman" w:eastAsia="Times New Roman" w:hAnsi="Times New Roman"/>
          <w:bCs/>
          <w:sz w:val="28"/>
          <w:szCs w:val="28"/>
          <w:lang w:eastAsia="ru-RU"/>
        </w:rPr>
        <w:t>ваемых "писем Деду Морозу", в которых малыши обещают хорошо вести себя и просят у деда Мороза то, что им хочется в данный момент больше вс</w:t>
      </w:r>
      <w:r w:rsidR="00C05FB8" w:rsidRPr="00C05FB8">
        <w:rPr>
          <w:rFonts w:ascii="Times New Roman" w:eastAsia="Times New Roman" w:hAnsi="Times New Roman"/>
          <w:bCs/>
          <w:sz w:val="28"/>
          <w:szCs w:val="28"/>
          <w:lang w:eastAsia="ru-RU"/>
        </w:rPr>
        <w:t>е</w:t>
      </w:r>
      <w:r w:rsidR="00C05FB8" w:rsidRPr="00C05FB8">
        <w:rPr>
          <w:rFonts w:ascii="Times New Roman" w:eastAsia="Times New Roman" w:hAnsi="Times New Roman"/>
          <w:bCs/>
          <w:sz w:val="28"/>
          <w:szCs w:val="28"/>
          <w:lang w:eastAsia="ru-RU"/>
        </w:rPr>
        <w:t>го.</w:t>
      </w:r>
    </w:p>
    <w:p w:rsidR="00C05FB8" w:rsidRPr="00C05FB8" w:rsidRDefault="00BD6EAE" w:rsidP="00AE5CAF">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Известно, что практически в каждой стране Мороза наз</w:t>
      </w:r>
      <w:r w:rsidR="00C05FB8" w:rsidRPr="00C05FB8">
        <w:rPr>
          <w:rFonts w:ascii="Times New Roman" w:eastAsia="Times New Roman" w:hAnsi="Times New Roman"/>
          <w:bCs/>
          <w:sz w:val="28"/>
          <w:szCs w:val="28"/>
          <w:lang w:eastAsia="ru-RU"/>
        </w:rPr>
        <w:t>ы</w:t>
      </w:r>
      <w:r w:rsidR="00C05FB8" w:rsidRPr="00C05FB8">
        <w:rPr>
          <w:rFonts w:ascii="Times New Roman" w:eastAsia="Times New Roman" w:hAnsi="Times New Roman"/>
          <w:bCs/>
          <w:sz w:val="28"/>
          <w:szCs w:val="28"/>
          <w:lang w:eastAsia="ru-RU"/>
        </w:rPr>
        <w:t>вают по-своему. У американцев и англичан - это Санта-Клаус, который приходит на Рождество, во Франции - Пэр Ноэль. В Финляндии - Йоллупуке.</w:t>
      </w:r>
    </w:p>
    <w:p w:rsidR="00C05FB8" w:rsidRPr="00C05FB8" w:rsidRDefault="00AE5CAF" w:rsidP="00AE5CAF">
      <w:pPr>
        <w:spacing w:after="0"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C05FB8" w:rsidRPr="00C05FB8">
        <w:rPr>
          <w:rFonts w:ascii="Times New Roman" w:eastAsia="Times New Roman" w:hAnsi="Times New Roman"/>
          <w:bCs/>
          <w:sz w:val="28"/>
          <w:szCs w:val="28"/>
          <w:lang w:eastAsia="ru-RU"/>
        </w:rPr>
        <w:t>Однако есть одна особенность, которая выделяет русск</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го Деда Мороза с самой выгодной стороны. Только у него есть внучка и зовется она Снегурочка. Появилась Снегурочка в ко</w:t>
      </w:r>
      <w:r w:rsidR="00C05FB8" w:rsidRPr="00C05FB8">
        <w:rPr>
          <w:rFonts w:ascii="Times New Roman" w:eastAsia="Times New Roman" w:hAnsi="Times New Roman"/>
          <w:bCs/>
          <w:sz w:val="28"/>
          <w:szCs w:val="28"/>
          <w:lang w:eastAsia="ru-RU"/>
        </w:rPr>
        <w:t>н</w:t>
      </w:r>
      <w:r w:rsidR="00C05FB8" w:rsidRPr="00C05FB8">
        <w:rPr>
          <w:rFonts w:ascii="Times New Roman" w:eastAsia="Times New Roman" w:hAnsi="Times New Roman"/>
          <w:bCs/>
          <w:sz w:val="28"/>
          <w:szCs w:val="28"/>
          <w:lang w:eastAsia="ru-RU"/>
        </w:rPr>
        <w:t>це 19 века, благодаря А.Н. Островскому и его сказке "Снег</w:t>
      </w:r>
      <w:r w:rsidR="00C05FB8" w:rsidRPr="00C05FB8">
        <w:rPr>
          <w:rFonts w:ascii="Times New Roman" w:eastAsia="Times New Roman" w:hAnsi="Times New Roman"/>
          <w:bCs/>
          <w:sz w:val="28"/>
          <w:szCs w:val="28"/>
          <w:lang w:eastAsia="ru-RU"/>
        </w:rPr>
        <w:t>у</w:t>
      </w:r>
      <w:r w:rsidR="00C05FB8" w:rsidRPr="00C05FB8">
        <w:rPr>
          <w:rFonts w:ascii="Times New Roman" w:eastAsia="Times New Roman" w:hAnsi="Times New Roman"/>
          <w:bCs/>
          <w:sz w:val="28"/>
          <w:szCs w:val="28"/>
          <w:lang w:eastAsia="ru-RU"/>
        </w:rPr>
        <w:t>рочка". Однако в одноименной сказке Снегурочка выступала в роли дочки Мороза. Снегурочка жила в лесу и выходила к л</w:t>
      </w:r>
      <w:r w:rsidR="00C05FB8" w:rsidRPr="00C05FB8">
        <w:rPr>
          <w:rFonts w:ascii="Times New Roman" w:eastAsia="Times New Roman" w:hAnsi="Times New Roman"/>
          <w:bCs/>
          <w:sz w:val="28"/>
          <w:szCs w:val="28"/>
          <w:lang w:eastAsia="ru-RU"/>
        </w:rPr>
        <w:t>ю</w:t>
      </w:r>
      <w:r w:rsidR="00C05FB8" w:rsidRPr="00C05FB8">
        <w:rPr>
          <w:rFonts w:ascii="Times New Roman" w:eastAsia="Times New Roman" w:hAnsi="Times New Roman"/>
          <w:bCs/>
          <w:sz w:val="28"/>
          <w:szCs w:val="28"/>
          <w:lang w:eastAsia="ru-RU"/>
        </w:rPr>
        <w:t>дям, очарованная прекрасной музыкой, которую от них слыш</w:t>
      </w:r>
      <w:r w:rsidR="00C05FB8" w:rsidRPr="00C05FB8">
        <w:rPr>
          <w:rFonts w:ascii="Times New Roman" w:eastAsia="Times New Roman" w:hAnsi="Times New Roman"/>
          <w:bCs/>
          <w:sz w:val="28"/>
          <w:szCs w:val="28"/>
          <w:lang w:eastAsia="ru-RU"/>
        </w:rPr>
        <w:t>а</w:t>
      </w:r>
      <w:r w:rsidR="00C05FB8" w:rsidRPr="00C05FB8">
        <w:rPr>
          <w:rFonts w:ascii="Times New Roman" w:eastAsia="Times New Roman" w:hAnsi="Times New Roman"/>
          <w:bCs/>
          <w:sz w:val="28"/>
          <w:szCs w:val="28"/>
          <w:lang w:eastAsia="ru-RU"/>
        </w:rPr>
        <w:lastRenderedPageBreak/>
        <w:t>ла. Позже известный меценат Савва Мамонтов, очарованный образом Снегурочки, п</w:t>
      </w:r>
      <w:r w:rsidR="00C05FB8" w:rsidRPr="00C05FB8">
        <w:rPr>
          <w:rFonts w:ascii="Times New Roman" w:eastAsia="Times New Roman" w:hAnsi="Times New Roman"/>
          <w:bCs/>
          <w:sz w:val="28"/>
          <w:szCs w:val="28"/>
          <w:lang w:eastAsia="ru-RU"/>
        </w:rPr>
        <w:t>о</w:t>
      </w:r>
      <w:r w:rsidR="00C05FB8" w:rsidRPr="00C05FB8">
        <w:rPr>
          <w:rFonts w:ascii="Times New Roman" w:eastAsia="Times New Roman" w:hAnsi="Times New Roman"/>
          <w:bCs/>
          <w:sz w:val="28"/>
          <w:szCs w:val="28"/>
          <w:lang w:eastAsia="ru-RU"/>
        </w:rPr>
        <w:t>ставил спектакль на сцене своего домашнего театра.</w:t>
      </w:r>
    </w:p>
    <w:p w:rsidR="00C05FB8" w:rsidRPr="00C05FB8" w:rsidRDefault="00C05FB8" w:rsidP="00AE5CAF">
      <w:pPr>
        <w:spacing w:after="0" w:line="270" w:lineRule="atLeast"/>
        <w:rPr>
          <w:rFonts w:ascii="Times New Roman" w:eastAsia="Times New Roman" w:hAnsi="Times New Roman"/>
          <w:bCs/>
          <w:sz w:val="28"/>
          <w:szCs w:val="28"/>
          <w:lang w:eastAsia="ru-RU"/>
        </w:rPr>
      </w:pPr>
      <w:r w:rsidRPr="00C05FB8">
        <w:rPr>
          <w:rFonts w:ascii="Times New Roman" w:eastAsia="Times New Roman" w:hAnsi="Times New Roman"/>
          <w:bCs/>
          <w:sz w:val="28"/>
          <w:szCs w:val="28"/>
          <w:lang w:eastAsia="ru-RU"/>
        </w:rPr>
        <w:t>Также к образу Снегурочки приложили руку такие известные художники как М.А.Врубель, Н.К. Рерих, В.М. Васнецов. Знаменитый русский композитор Н.А.Римский-Корсаков посвятил целую оперу этому привлекательному сказочному персонажу.</w:t>
      </w:r>
    </w:p>
    <w:p w:rsidR="00C05FB8" w:rsidRPr="00AE1218" w:rsidRDefault="00BF79BF" w:rsidP="00AE5CAF">
      <w:pPr>
        <w:spacing w:after="0" w:line="270" w:lineRule="atLeast"/>
        <w:rPr>
          <w:rFonts w:ascii="Times New Roman" w:eastAsia="Times New Roman" w:hAnsi="Times New Roman"/>
          <w:b/>
          <w:bCs/>
          <w:i/>
          <w:sz w:val="28"/>
          <w:szCs w:val="28"/>
          <w:lang w:eastAsia="ru-RU"/>
        </w:rPr>
      </w:pPr>
      <w:r w:rsidRPr="00BF79BF">
        <w:rPr>
          <w:rFonts w:ascii="Times New Roman" w:hAnsi="Times New Roman"/>
          <w:noProof/>
          <w:sz w:val="28"/>
          <w:szCs w:val="28"/>
        </w:rPr>
        <w:pict>
          <v:shape id="_x0000_s1045" type="#_x0000_t136" style="position:absolute;margin-left:136.35pt;margin-top:8.2pt;width:363.75pt;height:22.45pt;z-index:251662848" strokeweight="1pt">
            <v:fill color2="#aaa" type="gradient"/>
            <v:shadow on="t" color="#4d4d4d" opacity="52429f" offset=",3pt"/>
            <v:textpath style="font-family:&quot;Arial Black&quot;;v-text-spacing:78650f;v-text-kern:t" trim="t" fitpath="t" string="2010 - год белого металлического тигра"/>
            <w10:wrap type="square"/>
          </v:shape>
        </w:pict>
      </w:r>
      <w:r w:rsidR="00AE5CAF">
        <w:rPr>
          <w:rFonts w:ascii="Times New Roman" w:eastAsia="Times New Roman" w:hAnsi="Times New Roman"/>
          <w:bCs/>
          <w:sz w:val="28"/>
          <w:szCs w:val="28"/>
          <w:lang w:eastAsia="ru-RU"/>
        </w:rPr>
        <w:tab/>
      </w:r>
    </w:p>
    <w:p w:rsidR="00AE5CAF" w:rsidRPr="00C05FB8" w:rsidRDefault="00AE5CAF" w:rsidP="00AE1218">
      <w:pPr>
        <w:spacing w:after="0" w:line="270" w:lineRule="atLeast"/>
        <w:rPr>
          <w:rFonts w:ascii="Times New Roman" w:eastAsia="Times New Roman" w:hAnsi="Times New Roman"/>
          <w:bCs/>
          <w:sz w:val="28"/>
          <w:szCs w:val="28"/>
          <w:lang w:eastAsia="ru-RU"/>
        </w:rPr>
      </w:pPr>
      <w:r w:rsidRPr="00AE1218">
        <w:rPr>
          <w:rFonts w:ascii="Times New Roman" w:eastAsia="Times New Roman" w:hAnsi="Times New Roman"/>
          <w:bCs/>
          <w:noProof/>
          <w:sz w:val="28"/>
          <w:szCs w:val="28"/>
          <w:lang w:eastAsia="ru-RU"/>
        </w:rPr>
        <w:drawing>
          <wp:anchor distT="0" distB="0" distL="114300" distR="114300" simplePos="0" relativeHeight="251656704" behindDoc="0" locked="0" layoutInCell="1" allowOverlap="1">
            <wp:simplePos x="0" y="0"/>
            <wp:positionH relativeFrom="column">
              <wp:posOffset>-201930</wp:posOffset>
            </wp:positionH>
            <wp:positionV relativeFrom="paragraph">
              <wp:posOffset>122555</wp:posOffset>
            </wp:positionV>
            <wp:extent cx="1704975" cy="1609725"/>
            <wp:effectExtent l="19050" t="0" r="9525" b="0"/>
            <wp:wrapSquare wrapText="bothSides"/>
            <wp:docPr id="6" name="Рисунок 13" descr="http://www.dvvedomosti.ru/files/b_news_125913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vvedomosti.ru/files/b_news_1259135955.jpg"/>
                    <pic:cNvPicPr>
                      <a:picLocks noChangeAspect="1" noChangeArrowheads="1"/>
                    </pic:cNvPicPr>
                  </pic:nvPicPr>
                  <pic:blipFill>
                    <a:blip r:embed="rId11" cstate="print"/>
                    <a:srcRect/>
                    <a:stretch>
                      <a:fillRect/>
                    </a:stretch>
                  </pic:blipFill>
                  <pic:spPr bwMode="auto">
                    <a:xfrm>
                      <a:off x="0" y="0"/>
                      <a:ext cx="1704975" cy="1609725"/>
                    </a:xfrm>
                    <a:prstGeom prst="rect">
                      <a:avLst/>
                    </a:prstGeom>
                    <a:noFill/>
                    <a:ln w="9525">
                      <a:noFill/>
                      <a:miter lim="800000"/>
                      <a:headEnd/>
                      <a:tailEnd/>
                    </a:ln>
                  </pic:spPr>
                </pic:pic>
              </a:graphicData>
            </a:graphic>
          </wp:anchor>
        </w:drawing>
      </w:r>
    </w:p>
    <w:p w:rsidR="00AE1218" w:rsidRPr="00AE1218" w:rsidRDefault="00AE1218" w:rsidP="00AE1218">
      <w:pPr>
        <w:spacing w:after="0"/>
        <w:ind w:firstLine="708"/>
        <w:rPr>
          <w:rFonts w:ascii="Times New Roman" w:hAnsi="Times New Roman"/>
          <w:sz w:val="28"/>
          <w:szCs w:val="28"/>
        </w:rPr>
      </w:pPr>
    </w:p>
    <w:p w:rsidR="00AE1218" w:rsidRPr="00AE1218" w:rsidRDefault="00AE1218" w:rsidP="00AE1218">
      <w:pPr>
        <w:pStyle w:val="aa"/>
        <w:spacing w:before="0" w:beforeAutospacing="0" w:after="0" w:afterAutospacing="0"/>
        <w:rPr>
          <w:color w:val="auto"/>
          <w:sz w:val="28"/>
          <w:szCs w:val="28"/>
        </w:rPr>
      </w:pPr>
      <w:r w:rsidRPr="00AE1218">
        <w:rPr>
          <w:color w:val="auto"/>
          <w:sz w:val="28"/>
          <w:szCs w:val="28"/>
        </w:rPr>
        <w:t>В В старинной бирманской легенде рассказывается, как Буйвол в схватке победил Тигра, а затем надсмехался над ним. С того вр</w:t>
      </w:r>
      <w:r w:rsidRPr="00AE1218">
        <w:rPr>
          <w:color w:val="auto"/>
          <w:sz w:val="28"/>
          <w:szCs w:val="28"/>
        </w:rPr>
        <w:t>е</w:t>
      </w:r>
      <w:r w:rsidRPr="00AE1218">
        <w:rPr>
          <w:color w:val="auto"/>
          <w:sz w:val="28"/>
          <w:szCs w:val="28"/>
        </w:rPr>
        <w:t xml:space="preserve">мени Тигр не выносит Быков (и Коров). Поэтому, когда будете провожать 2009 год, не хвалите его. Тигру будет по нраву, если его год будете встречать с надеждой и уважением. Тигр всегда идет вперед, презирает условности, иерархию и консерватизм ума. </w:t>
      </w:r>
      <w:r w:rsidRPr="00AE1218">
        <w:rPr>
          <w:b/>
          <w:bCs/>
          <w:color w:val="auto"/>
          <w:sz w:val="28"/>
          <w:szCs w:val="28"/>
        </w:rPr>
        <w:br/>
      </w:r>
      <w:r w:rsidRPr="00AE1218">
        <w:rPr>
          <w:b/>
          <w:bCs/>
          <w:color w:val="auto"/>
          <w:sz w:val="28"/>
          <w:szCs w:val="28"/>
        </w:rPr>
        <w:tab/>
        <w:t>Год белого металлического Тигра</w:t>
      </w:r>
      <w:r w:rsidRPr="00AE1218">
        <w:rPr>
          <w:color w:val="auto"/>
          <w:sz w:val="28"/>
          <w:szCs w:val="28"/>
        </w:rPr>
        <w:t xml:space="preserve"> – год достижений и и</w:t>
      </w:r>
      <w:r w:rsidRPr="00AE1218">
        <w:rPr>
          <w:color w:val="auto"/>
          <w:sz w:val="28"/>
          <w:szCs w:val="28"/>
        </w:rPr>
        <w:t>с</w:t>
      </w:r>
      <w:r w:rsidRPr="00AE1218">
        <w:rPr>
          <w:color w:val="auto"/>
          <w:sz w:val="28"/>
          <w:szCs w:val="28"/>
        </w:rPr>
        <w:t>пытаний на прочность. Это год выдающихся личностей и битвы сильнейших человеч</w:t>
      </w:r>
      <w:r w:rsidRPr="00AE1218">
        <w:rPr>
          <w:color w:val="auto"/>
          <w:sz w:val="28"/>
          <w:szCs w:val="28"/>
        </w:rPr>
        <w:t>е</w:t>
      </w:r>
      <w:r w:rsidRPr="00AE1218">
        <w:rPr>
          <w:color w:val="auto"/>
          <w:sz w:val="28"/>
          <w:szCs w:val="28"/>
        </w:rPr>
        <w:t>ских амбиций.</w:t>
      </w:r>
      <w:r w:rsidRPr="00AE1218">
        <w:rPr>
          <w:color w:val="auto"/>
          <w:sz w:val="28"/>
          <w:szCs w:val="28"/>
        </w:rPr>
        <w:br/>
      </w:r>
      <w:r w:rsidRPr="00AE1218">
        <w:rPr>
          <w:color w:val="auto"/>
          <w:sz w:val="28"/>
          <w:szCs w:val="28"/>
        </w:rPr>
        <w:tab/>
      </w:r>
      <w:r w:rsidR="00BD6EAE">
        <w:rPr>
          <w:color w:val="auto"/>
          <w:sz w:val="28"/>
          <w:szCs w:val="28"/>
        </w:rPr>
        <w:t xml:space="preserve">                                        </w:t>
      </w:r>
      <w:r w:rsidRPr="00AE1218">
        <w:rPr>
          <w:b/>
          <w:bCs/>
          <w:color w:val="auto"/>
          <w:sz w:val="28"/>
          <w:szCs w:val="28"/>
        </w:rPr>
        <w:t>Что надеть в новогоднюю ночь</w:t>
      </w:r>
    </w:p>
    <w:p w:rsidR="00AE1218" w:rsidRPr="00AE1218" w:rsidRDefault="00AE1218" w:rsidP="00AE1218">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E1218">
        <w:rPr>
          <w:rFonts w:ascii="Times New Roman" w:eastAsia="Times New Roman" w:hAnsi="Times New Roman"/>
          <w:sz w:val="28"/>
          <w:szCs w:val="28"/>
          <w:lang w:eastAsia="ru-RU"/>
        </w:rPr>
        <w:t>В одежде желательно иметь что-то полосатое. Аксессуары и украшения рекоме</w:t>
      </w:r>
      <w:r w:rsidRPr="00AE1218">
        <w:rPr>
          <w:rFonts w:ascii="Times New Roman" w:eastAsia="Times New Roman" w:hAnsi="Times New Roman"/>
          <w:sz w:val="28"/>
          <w:szCs w:val="28"/>
          <w:lang w:eastAsia="ru-RU"/>
        </w:rPr>
        <w:t>н</w:t>
      </w:r>
      <w:r w:rsidRPr="00AE1218">
        <w:rPr>
          <w:rFonts w:ascii="Times New Roman" w:eastAsia="Times New Roman" w:hAnsi="Times New Roman"/>
          <w:sz w:val="28"/>
          <w:szCs w:val="28"/>
          <w:lang w:eastAsia="ru-RU"/>
        </w:rPr>
        <w:t>дуется подобрать из натуральных материалов, камней. Хороши металлические кольца, бусы, браслеты, серьги из золота, серебра, меди и платины (но не более двух различных металлов). Для одежды подойдут украшения из натуральных материалов: кожи, меха, хлопка и др.</w:t>
      </w:r>
      <w:r w:rsidRPr="00AE1218">
        <w:rPr>
          <w:rFonts w:ascii="Times New Roman" w:eastAsia="Times New Roman" w:hAnsi="Times New Roman"/>
          <w:sz w:val="28"/>
          <w:szCs w:val="28"/>
          <w:lang w:eastAsia="ru-RU"/>
        </w:rPr>
        <w:br/>
      </w:r>
      <w:r w:rsidR="00BD6EAE">
        <w:rPr>
          <w:rFonts w:ascii="Times New Roman" w:eastAsia="Times New Roman" w:hAnsi="Times New Roman"/>
          <w:b/>
          <w:bCs/>
          <w:sz w:val="28"/>
          <w:szCs w:val="28"/>
          <w:lang w:eastAsia="ru-RU"/>
        </w:rPr>
        <w:tab/>
      </w:r>
      <w:r w:rsidR="00BD6EAE">
        <w:rPr>
          <w:rFonts w:ascii="Times New Roman" w:eastAsia="Times New Roman" w:hAnsi="Times New Roman"/>
          <w:b/>
          <w:bCs/>
          <w:sz w:val="28"/>
          <w:szCs w:val="28"/>
          <w:lang w:eastAsia="ru-RU"/>
        </w:rPr>
        <w:tab/>
      </w:r>
      <w:r w:rsidR="00BD6EAE">
        <w:rPr>
          <w:rFonts w:ascii="Times New Roman" w:eastAsia="Times New Roman" w:hAnsi="Times New Roman"/>
          <w:b/>
          <w:bCs/>
          <w:sz w:val="28"/>
          <w:szCs w:val="28"/>
          <w:lang w:eastAsia="ru-RU"/>
        </w:rPr>
        <w:tab/>
      </w:r>
      <w:r w:rsidRPr="00AE1218">
        <w:rPr>
          <w:rFonts w:ascii="Times New Roman" w:eastAsia="Times New Roman" w:hAnsi="Times New Roman"/>
          <w:b/>
          <w:bCs/>
          <w:sz w:val="28"/>
          <w:szCs w:val="28"/>
          <w:lang w:eastAsia="ru-RU"/>
        </w:rPr>
        <w:t>Что должно присутствовать на праздничном столе</w:t>
      </w:r>
    </w:p>
    <w:p w:rsidR="00AE1218" w:rsidRPr="00AE1218" w:rsidRDefault="00BD6EAE" w:rsidP="00AE1218">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E1218" w:rsidRPr="00AE1218">
        <w:rPr>
          <w:rFonts w:ascii="Times New Roman" w:eastAsia="Times New Roman" w:hAnsi="Times New Roman"/>
          <w:sz w:val="28"/>
          <w:szCs w:val="28"/>
          <w:lang w:eastAsia="ru-RU"/>
        </w:rPr>
        <w:t>Встречая </w:t>
      </w:r>
      <w:r w:rsidR="00AE1218" w:rsidRPr="00AE1218">
        <w:rPr>
          <w:rFonts w:ascii="Times New Roman" w:eastAsia="Times New Roman" w:hAnsi="Times New Roman"/>
          <w:b/>
          <w:bCs/>
          <w:sz w:val="28"/>
          <w:szCs w:val="28"/>
          <w:lang w:eastAsia="ru-RU"/>
        </w:rPr>
        <w:t>2010 год</w:t>
      </w:r>
      <w:r w:rsidR="00AE1218" w:rsidRPr="00AE1218">
        <w:rPr>
          <w:rFonts w:ascii="Times New Roman" w:eastAsia="Times New Roman" w:hAnsi="Times New Roman"/>
          <w:sz w:val="28"/>
          <w:szCs w:val="28"/>
          <w:lang w:eastAsia="ru-RU"/>
        </w:rPr>
        <w:t>, следует поставить на стол жёлтые, пурпурные или полосатые (из двух цветов) свечи. На стол нужно подавать мясо во всех видах (для вегетариа</w:t>
      </w:r>
      <w:r w:rsidR="00AE1218" w:rsidRPr="00AE1218">
        <w:rPr>
          <w:rFonts w:ascii="Times New Roman" w:eastAsia="Times New Roman" w:hAnsi="Times New Roman"/>
          <w:sz w:val="28"/>
          <w:szCs w:val="28"/>
          <w:lang w:eastAsia="ru-RU"/>
        </w:rPr>
        <w:t>н</w:t>
      </w:r>
      <w:r w:rsidR="00AE1218" w:rsidRPr="00AE1218">
        <w:rPr>
          <w:rFonts w:ascii="Times New Roman" w:eastAsia="Times New Roman" w:hAnsi="Times New Roman"/>
          <w:sz w:val="28"/>
          <w:szCs w:val="28"/>
          <w:lang w:eastAsia="ru-RU"/>
        </w:rPr>
        <w:t>цев </w:t>
      </w:r>
      <w:r w:rsidR="00AE1218" w:rsidRPr="00AE1218">
        <w:rPr>
          <w:rFonts w:ascii="Times New Roman" w:eastAsia="Times New Roman" w:hAnsi="Times New Roman"/>
          <w:b/>
          <w:bCs/>
          <w:sz w:val="28"/>
          <w:szCs w:val="28"/>
          <w:lang w:eastAsia="ru-RU"/>
        </w:rPr>
        <w:t>—</w:t>
      </w:r>
      <w:r w:rsidR="00AE1218" w:rsidRPr="00AE1218">
        <w:rPr>
          <w:rFonts w:ascii="Times New Roman" w:eastAsia="Times New Roman" w:hAnsi="Times New Roman"/>
          <w:sz w:val="28"/>
          <w:szCs w:val="28"/>
          <w:lang w:eastAsia="ru-RU"/>
        </w:rPr>
        <w:t> соевые продукты, другие бобовые). Учитывая характер и металлическую прир</w:t>
      </w:r>
      <w:r w:rsidR="00AE1218" w:rsidRPr="00AE1218">
        <w:rPr>
          <w:rFonts w:ascii="Times New Roman" w:eastAsia="Times New Roman" w:hAnsi="Times New Roman"/>
          <w:sz w:val="28"/>
          <w:szCs w:val="28"/>
          <w:lang w:eastAsia="ru-RU"/>
        </w:rPr>
        <w:t>о</w:t>
      </w:r>
      <w:r w:rsidR="00AE1218" w:rsidRPr="00AE1218">
        <w:rPr>
          <w:rFonts w:ascii="Times New Roman" w:eastAsia="Times New Roman" w:hAnsi="Times New Roman"/>
          <w:sz w:val="28"/>
          <w:szCs w:val="28"/>
          <w:lang w:eastAsia="ru-RU"/>
        </w:rPr>
        <w:t>ду нынешнего Тигра, неплохо приготовить мясо на шампурах или с помощью гриля; гарнир можно сделать из картофеля, свеклы или моркови, что будет данью уваж</w:t>
      </w:r>
      <w:r w:rsidR="00AE1218" w:rsidRPr="00AE1218">
        <w:rPr>
          <w:rFonts w:ascii="Times New Roman" w:eastAsia="Times New Roman" w:hAnsi="Times New Roman"/>
          <w:sz w:val="28"/>
          <w:szCs w:val="28"/>
          <w:lang w:eastAsia="ru-RU"/>
        </w:rPr>
        <w:t>е</w:t>
      </w:r>
      <w:r w:rsidR="00AE1218" w:rsidRPr="00AE1218">
        <w:rPr>
          <w:rFonts w:ascii="Times New Roman" w:eastAsia="Times New Roman" w:hAnsi="Times New Roman"/>
          <w:sz w:val="28"/>
          <w:szCs w:val="28"/>
          <w:lang w:eastAsia="ru-RU"/>
        </w:rPr>
        <w:t>ния Тигру-предшественнику, покровителю 1998 года, стихией которого была земля. Предпочтительны напитки жёлтых, красных и янтарных тонов; особенно подойдут апельсиновый и мандариновый соки. Однако не стоит позволять себе и близким выпить по случаю праздника лишнюю рюмку, чтобы не стать похожим на заклятых врагов Т</w:t>
      </w:r>
      <w:r w:rsidR="00AE1218" w:rsidRPr="00AE1218">
        <w:rPr>
          <w:rFonts w:ascii="Times New Roman" w:eastAsia="Times New Roman" w:hAnsi="Times New Roman"/>
          <w:sz w:val="28"/>
          <w:szCs w:val="28"/>
          <w:lang w:eastAsia="ru-RU"/>
        </w:rPr>
        <w:t>и</w:t>
      </w:r>
      <w:r w:rsidR="00AE1218" w:rsidRPr="00AE1218">
        <w:rPr>
          <w:rFonts w:ascii="Times New Roman" w:eastAsia="Times New Roman" w:hAnsi="Times New Roman"/>
          <w:sz w:val="28"/>
          <w:szCs w:val="28"/>
          <w:lang w:eastAsia="ru-RU"/>
        </w:rPr>
        <w:t>гра </w:t>
      </w:r>
      <w:r w:rsidR="00AE1218" w:rsidRPr="00AE1218">
        <w:rPr>
          <w:rFonts w:ascii="Times New Roman" w:eastAsia="Times New Roman" w:hAnsi="Times New Roman"/>
          <w:b/>
          <w:bCs/>
          <w:sz w:val="28"/>
          <w:szCs w:val="28"/>
          <w:lang w:eastAsia="ru-RU"/>
        </w:rPr>
        <w:t>—</w:t>
      </w:r>
      <w:r w:rsidR="00AE1218" w:rsidRPr="00AE1218">
        <w:rPr>
          <w:rFonts w:ascii="Times New Roman" w:eastAsia="Times New Roman" w:hAnsi="Times New Roman"/>
          <w:sz w:val="28"/>
          <w:szCs w:val="28"/>
          <w:lang w:eastAsia="ru-RU"/>
        </w:rPr>
        <w:t> Обезьян. На время торжества музыкальный центр лучше выключить, заменив его пением </w:t>
      </w:r>
      <w:r w:rsidR="00AE1218" w:rsidRPr="00AE1218">
        <w:rPr>
          <w:rFonts w:ascii="Times New Roman" w:eastAsia="Times New Roman" w:hAnsi="Times New Roman"/>
          <w:b/>
          <w:bCs/>
          <w:sz w:val="28"/>
          <w:szCs w:val="28"/>
          <w:lang w:eastAsia="ru-RU"/>
        </w:rPr>
        <w:t>— </w:t>
      </w:r>
      <w:r w:rsidR="00AE1218" w:rsidRPr="00AE1218">
        <w:rPr>
          <w:rFonts w:ascii="Times New Roman" w:eastAsia="Times New Roman" w:hAnsi="Times New Roman"/>
          <w:sz w:val="28"/>
          <w:szCs w:val="28"/>
          <w:lang w:eastAsia="ru-RU"/>
        </w:rPr>
        <w:t>сольным или хоровым. Угощения должны быть разнообразными, чтобы дом в течение года был полной чашей. Стол лучше поставить на середину комнаты, в центре стола </w:t>
      </w:r>
      <w:r w:rsidR="00AE1218" w:rsidRPr="00AE1218">
        <w:rPr>
          <w:rFonts w:ascii="Times New Roman" w:eastAsia="Times New Roman" w:hAnsi="Times New Roman"/>
          <w:b/>
          <w:bCs/>
          <w:sz w:val="28"/>
          <w:szCs w:val="28"/>
          <w:lang w:eastAsia="ru-RU"/>
        </w:rPr>
        <w:t>—</w:t>
      </w:r>
      <w:r w:rsidR="00AE1218" w:rsidRPr="00AE1218">
        <w:rPr>
          <w:rFonts w:ascii="Times New Roman" w:eastAsia="Times New Roman" w:hAnsi="Times New Roman"/>
          <w:sz w:val="28"/>
          <w:szCs w:val="28"/>
          <w:lang w:eastAsia="ru-RU"/>
        </w:rPr>
        <w:t> металлическая ваза с желтыми фруктами. Если добавить в вазу «золотые» и «серебряные» безделушки, то она станет выглядеть ещё более эффектно.</w:t>
      </w:r>
    </w:p>
    <w:p w:rsidR="00AE1218" w:rsidRPr="00AE1218" w:rsidRDefault="00BD6EAE" w:rsidP="00AE1218">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sidR="00AE1218" w:rsidRPr="00AE1218">
        <w:rPr>
          <w:rFonts w:ascii="Times New Roman" w:eastAsia="Times New Roman" w:hAnsi="Times New Roman"/>
          <w:b/>
          <w:bCs/>
          <w:sz w:val="28"/>
          <w:szCs w:val="28"/>
          <w:lang w:eastAsia="ru-RU"/>
        </w:rPr>
        <w:t>Как украсить дом к празднику</w:t>
      </w:r>
      <w:r w:rsidR="00AE1218" w:rsidRPr="00AE1218">
        <w:rPr>
          <w:rFonts w:ascii="Times New Roman" w:eastAsia="Times New Roman" w:hAnsi="Times New Roman"/>
          <w:sz w:val="28"/>
          <w:szCs w:val="28"/>
          <w:lang w:eastAsia="ru-RU"/>
        </w:rPr>
        <w:br/>
      </w:r>
      <w:r>
        <w:rPr>
          <w:rFonts w:ascii="Times New Roman" w:eastAsia="Times New Roman" w:hAnsi="Times New Roman"/>
          <w:sz w:val="28"/>
          <w:szCs w:val="28"/>
          <w:lang w:eastAsia="ru-RU"/>
        </w:rPr>
        <w:tab/>
      </w:r>
      <w:r w:rsidR="00AE1218" w:rsidRPr="00AE1218">
        <w:rPr>
          <w:rFonts w:ascii="Times New Roman" w:eastAsia="Times New Roman" w:hAnsi="Times New Roman"/>
          <w:sz w:val="28"/>
          <w:szCs w:val="28"/>
          <w:lang w:eastAsia="ru-RU"/>
        </w:rPr>
        <w:t>В убранстве комнат и стола должны присутствовать вещи из металла: серебряные рюмки, окаймлённый металлом рог — символ торжества над обидчиком-Быком, укр</w:t>
      </w:r>
      <w:r w:rsidR="00AE1218" w:rsidRPr="00AE1218">
        <w:rPr>
          <w:rFonts w:ascii="Times New Roman" w:eastAsia="Times New Roman" w:hAnsi="Times New Roman"/>
          <w:sz w:val="28"/>
          <w:szCs w:val="28"/>
          <w:lang w:eastAsia="ru-RU"/>
        </w:rPr>
        <w:t>а</w:t>
      </w:r>
      <w:r w:rsidR="00AE1218" w:rsidRPr="00AE1218">
        <w:rPr>
          <w:rFonts w:ascii="Times New Roman" w:eastAsia="Times New Roman" w:hAnsi="Times New Roman"/>
          <w:sz w:val="28"/>
          <w:szCs w:val="28"/>
          <w:lang w:eastAsia="ru-RU"/>
        </w:rPr>
        <w:t>шения из металлокерамики. На ёлку хорошо </w:t>
      </w:r>
      <w:hyperlink r:id="rId12" w:tgtFrame="_blank" w:history="1">
        <w:r w:rsidR="00AE1218" w:rsidRPr="00AE1218">
          <w:rPr>
            <w:rFonts w:ascii="Times New Roman" w:eastAsia="Times New Roman" w:hAnsi="Times New Roman"/>
            <w:b/>
            <w:bCs/>
            <w:sz w:val="28"/>
            <w:szCs w:val="28"/>
            <w:lang w:eastAsia="ru-RU"/>
          </w:rPr>
          <w:t>сделать игрушки своими руками</w:t>
        </w:r>
      </w:hyperlink>
      <w:r w:rsidR="00AE1218" w:rsidRPr="00AE1218">
        <w:rPr>
          <w:rFonts w:ascii="Times New Roman" w:eastAsia="Times New Roman" w:hAnsi="Times New Roman"/>
          <w:sz w:val="28"/>
          <w:szCs w:val="28"/>
          <w:lang w:eastAsia="ru-RU"/>
        </w:rPr>
        <w:t> и заг</w:t>
      </w:r>
      <w:r w:rsidR="00AE1218" w:rsidRPr="00AE1218">
        <w:rPr>
          <w:rFonts w:ascii="Times New Roman" w:eastAsia="Times New Roman" w:hAnsi="Times New Roman"/>
          <w:sz w:val="28"/>
          <w:szCs w:val="28"/>
          <w:lang w:eastAsia="ru-RU"/>
        </w:rPr>
        <w:t>а</w:t>
      </w:r>
      <w:r w:rsidR="00AE1218" w:rsidRPr="00AE1218">
        <w:rPr>
          <w:rFonts w:ascii="Times New Roman" w:eastAsia="Times New Roman" w:hAnsi="Times New Roman"/>
          <w:sz w:val="28"/>
          <w:szCs w:val="28"/>
          <w:lang w:eastAsia="ru-RU"/>
        </w:rPr>
        <w:t>дать потаённые желания.</w:t>
      </w:r>
    </w:p>
    <w:p w:rsidR="00AE1218" w:rsidRPr="00AE1218" w:rsidRDefault="00AE1218" w:rsidP="00AE1218">
      <w:pPr>
        <w:shd w:val="clear" w:color="auto" w:fill="FFFFFF"/>
        <w:spacing w:after="0" w:line="240" w:lineRule="auto"/>
        <w:rPr>
          <w:rFonts w:ascii="Times New Roman" w:eastAsia="Times New Roman" w:hAnsi="Times New Roman"/>
          <w:sz w:val="28"/>
          <w:szCs w:val="28"/>
          <w:lang w:eastAsia="ru-RU"/>
        </w:rPr>
      </w:pPr>
      <w:r w:rsidRPr="00AE1218">
        <w:rPr>
          <w:rFonts w:ascii="Times New Roman" w:eastAsia="Times New Roman" w:hAnsi="Times New Roman"/>
          <w:sz w:val="28"/>
          <w:szCs w:val="28"/>
          <w:lang w:eastAsia="ru-RU"/>
        </w:rPr>
        <w:t> </w:t>
      </w:r>
      <w:r w:rsidR="00BD6EAE">
        <w:rPr>
          <w:rFonts w:ascii="Times New Roman" w:eastAsia="Times New Roman" w:hAnsi="Times New Roman"/>
          <w:sz w:val="28"/>
          <w:szCs w:val="28"/>
          <w:lang w:eastAsia="ru-RU"/>
        </w:rPr>
        <w:tab/>
      </w:r>
      <w:r w:rsidRPr="00AE1218">
        <w:rPr>
          <w:rFonts w:ascii="Times New Roman" w:eastAsia="Times New Roman" w:hAnsi="Times New Roman"/>
          <w:sz w:val="28"/>
          <w:szCs w:val="28"/>
          <w:lang w:eastAsia="ru-RU"/>
        </w:rPr>
        <w:t>Новый год знаменует начало нового периода в жизни. Поэтому будет удачно встретить Новый год в новых одеждах.</w:t>
      </w:r>
    </w:p>
    <w:p w:rsidR="00AE1218" w:rsidRPr="00BD6EAE" w:rsidRDefault="00BD6EAE" w:rsidP="00AE1218">
      <w:pPr>
        <w:spacing w:after="0"/>
        <w:ind w:firstLine="708"/>
        <w:rPr>
          <w:rFonts w:ascii="Times New Roman" w:hAnsi="Times New Roman"/>
          <w:i/>
        </w:rPr>
      </w:pPr>
      <w:r>
        <w:rPr>
          <w:rFonts w:ascii="Times New Roman" w:hAnsi="Times New Roman"/>
          <w:i/>
        </w:rPr>
        <w:t>Над выпуском работали: И.П.Бурдина, Е. Эрдынеева, П Бурдин.</w:t>
      </w:r>
    </w:p>
    <w:sectPr w:rsidR="00AE1218" w:rsidRPr="00BD6EAE" w:rsidSect="00AE1218">
      <w:pgSz w:w="11906" w:h="16838"/>
      <w:pgMar w:top="426" w:right="282"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A41" w:rsidRDefault="00E65A41" w:rsidP="005731D8">
      <w:pPr>
        <w:spacing w:after="0" w:line="240" w:lineRule="auto"/>
      </w:pPr>
      <w:r>
        <w:separator/>
      </w:r>
    </w:p>
  </w:endnote>
  <w:endnote w:type="continuationSeparator" w:id="1">
    <w:p w:rsidR="00E65A41" w:rsidRDefault="00E65A41" w:rsidP="0057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A41" w:rsidRDefault="00E65A41" w:rsidP="005731D8">
      <w:pPr>
        <w:spacing w:after="0" w:line="240" w:lineRule="auto"/>
      </w:pPr>
      <w:r>
        <w:separator/>
      </w:r>
    </w:p>
  </w:footnote>
  <w:footnote w:type="continuationSeparator" w:id="1">
    <w:p w:rsidR="00E65A41" w:rsidRDefault="00E65A41" w:rsidP="005731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0"/>
    <w:footnote w:id="1"/>
  </w:footnotePr>
  <w:endnotePr>
    <w:endnote w:id="0"/>
    <w:endnote w:id="1"/>
  </w:endnotePr>
  <w:compat/>
  <w:rsids>
    <w:rsidRoot w:val="00964912"/>
    <w:rsid w:val="000C4074"/>
    <w:rsid w:val="00335BAD"/>
    <w:rsid w:val="0046677A"/>
    <w:rsid w:val="005731D8"/>
    <w:rsid w:val="00597345"/>
    <w:rsid w:val="008E4DD3"/>
    <w:rsid w:val="00964912"/>
    <w:rsid w:val="009E50E2"/>
    <w:rsid w:val="00A27B66"/>
    <w:rsid w:val="00A52674"/>
    <w:rsid w:val="00AE1218"/>
    <w:rsid w:val="00AE5CAF"/>
    <w:rsid w:val="00B2668E"/>
    <w:rsid w:val="00B91694"/>
    <w:rsid w:val="00BD6EAE"/>
    <w:rsid w:val="00BF79BF"/>
    <w:rsid w:val="00C05FB8"/>
    <w:rsid w:val="00E44757"/>
    <w:rsid w:val="00E65A41"/>
    <w:rsid w:val="00EE5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E4D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DD3"/>
    <w:rPr>
      <w:rFonts w:ascii="Tahoma" w:eastAsia="Calibri" w:hAnsi="Tahoma" w:cs="Tahoma"/>
      <w:sz w:val="16"/>
      <w:szCs w:val="16"/>
    </w:rPr>
  </w:style>
  <w:style w:type="paragraph" w:styleId="a6">
    <w:name w:val="header"/>
    <w:basedOn w:val="a"/>
    <w:link w:val="a7"/>
    <w:uiPriority w:val="99"/>
    <w:semiHidden/>
    <w:unhideWhenUsed/>
    <w:rsid w:val="005731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31D8"/>
    <w:rPr>
      <w:rFonts w:ascii="Calibri" w:eastAsia="Calibri" w:hAnsi="Calibri" w:cs="Times New Roman"/>
    </w:rPr>
  </w:style>
  <w:style w:type="paragraph" w:styleId="a8">
    <w:name w:val="footer"/>
    <w:basedOn w:val="a"/>
    <w:link w:val="a9"/>
    <w:uiPriority w:val="99"/>
    <w:semiHidden/>
    <w:unhideWhenUsed/>
    <w:rsid w:val="005731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731D8"/>
    <w:rPr>
      <w:rFonts w:ascii="Calibri" w:eastAsia="Calibri" w:hAnsi="Calibri" w:cs="Times New Roman"/>
    </w:rPr>
  </w:style>
  <w:style w:type="paragraph" w:styleId="aa">
    <w:name w:val="Normal (Web)"/>
    <w:basedOn w:val="a"/>
    <w:uiPriority w:val="99"/>
    <w:semiHidden/>
    <w:unhideWhenUsed/>
    <w:rsid w:val="00AE1218"/>
    <w:pPr>
      <w:spacing w:before="100" w:beforeAutospacing="1" w:after="100" w:afterAutospacing="1" w:line="240" w:lineRule="auto"/>
    </w:pPr>
    <w:rPr>
      <w:rFonts w:ascii="Times New Roman" w:eastAsia="Times New Roman" w:hAnsi="Times New Roman"/>
      <w:color w:val="FFFFCC"/>
      <w:sz w:val="24"/>
      <w:szCs w:val="24"/>
      <w:lang w:eastAsia="ru-RU"/>
    </w:rPr>
  </w:style>
  <w:style w:type="character" w:styleId="ab">
    <w:name w:val="Hyperlink"/>
    <w:basedOn w:val="a0"/>
    <w:uiPriority w:val="99"/>
    <w:semiHidden/>
    <w:unhideWhenUsed/>
    <w:rsid w:val="00AE1218"/>
    <w:rPr>
      <w:strike w:val="0"/>
      <w:dstrike w:val="0"/>
      <w:color w:val="405DB9"/>
      <w:u w:val="none"/>
      <w:effect w:val="none"/>
    </w:rPr>
  </w:style>
  <w:style w:type="character" w:customStyle="1" w:styleId="apple-style-span">
    <w:name w:val="apple-style-span"/>
    <w:basedOn w:val="a0"/>
    <w:rsid w:val="00AE1218"/>
  </w:style>
</w:styles>
</file>

<file path=word/webSettings.xml><?xml version="1.0" encoding="utf-8"?>
<w:webSettings xmlns:r="http://schemas.openxmlformats.org/officeDocument/2006/relationships" xmlns:w="http://schemas.openxmlformats.org/wordprocessingml/2006/main">
  <w:divs>
    <w:div w:id="89392940">
      <w:bodyDiv w:val="1"/>
      <w:marLeft w:val="0"/>
      <w:marRight w:val="0"/>
      <w:marTop w:val="0"/>
      <w:marBottom w:val="0"/>
      <w:divBdr>
        <w:top w:val="none" w:sz="0" w:space="0" w:color="auto"/>
        <w:left w:val="none" w:sz="0" w:space="0" w:color="auto"/>
        <w:bottom w:val="none" w:sz="0" w:space="0" w:color="auto"/>
        <w:right w:val="none" w:sz="0" w:space="0" w:color="auto"/>
      </w:divBdr>
      <w:divsChild>
        <w:div w:id="198812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876637">
      <w:bodyDiv w:val="1"/>
      <w:marLeft w:val="0"/>
      <w:marRight w:val="0"/>
      <w:marTop w:val="0"/>
      <w:marBottom w:val="0"/>
      <w:divBdr>
        <w:top w:val="none" w:sz="0" w:space="0" w:color="auto"/>
        <w:left w:val="none" w:sz="0" w:space="0" w:color="auto"/>
        <w:bottom w:val="none" w:sz="0" w:space="0" w:color="auto"/>
        <w:right w:val="none" w:sz="0" w:space="0" w:color="auto"/>
      </w:divBdr>
      <w:divsChild>
        <w:div w:id="1118059805">
          <w:marLeft w:val="0"/>
          <w:marRight w:val="0"/>
          <w:marTop w:val="0"/>
          <w:marBottom w:val="0"/>
          <w:divBdr>
            <w:top w:val="none" w:sz="0" w:space="0" w:color="auto"/>
            <w:left w:val="none" w:sz="0" w:space="0" w:color="auto"/>
            <w:bottom w:val="none" w:sz="0" w:space="0" w:color="auto"/>
            <w:right w:val="none" w:sz="0" w:space="0" w:color="auto"/>
          </w:divBdr>
        </w:div>
      </w:divsChild>
    </w:div>
    <w:div w:id="604076277">
      <w:bodyDiv w:val="1"/>
      <w:marLeft w:val="0"/>
      <w:marRight w:val="0"/>
      <w:marTop w:val="0"/>
      <w:marBottom w:val="0"/>
      <w:divBdr>
        <w:top w:val="none" w:sz="0" w:space="0" w:color="auto"/>
        <w:left w:val="none" w:sz="0" w:space="0" w:color="auto"/>
        <w:bottom w:val="none" w:sz="0" w:space="0" w:color="auto"/>
        <w:right w:val="none" w:sz="0" w:space="0" w:color="auto"/>
      </w:divBdr>
    </w:div>
    <w:div w:id="1302074906">
      <w:bodyDiv w:val="1"/>
      <w:marLeft w:val="0"/>
      <w:marRight w:val="0"/>
      <w:marTop w:val="0"/>
      <w:marBottom w:val="0"/>
      <w:divBdr>
        <w:top w:val="none" w:sz="0" w:space="0" w:color="auto"/>
        <w:left w:val="none" w:sz="0" w:space="0" w:color="auto"/>
        <w:bottom w:val="none" w:sz="0" w:space="0" w:color="auto"/>
        <w:right w:val="none" w:sz="0" w:space="0" w:color="auto"/>
      </w:divBdr>
      <w:divsChild>
        <w:div w:id="998192931">
          <w:marLeft w:val="3885"/>
          <w:marRight w:val="2430"/>
          <w:marTop w:val="0"/>
          <w:marBottom w:val="0"/>
          <w:divBdr>
            <w:top w:val="none" w:sz="0" w:space="0" w:color="auto"/>
            <w:left w:val="none" w:sz="0" w:space="0" w:color="auto"/>
            <w:bottom w:val="none" w:sz="0" w:space="0" w:color="auto"/>
            <w:right w:val="none" w:sz="0" w:space="0" w:color="auto"/>
          </w:divBdr>
          <w:divsChild>
            <w:div w:id="553397870">
              <w:marLeft w:val="0"/>
              <w:marRight w:val="0"/>
              <w:marTop w:val="0"/>
              <w:marBottom w:val="0"/>
              <w:divBdr>
                <w:top w:val="none" w:sz="0" w:space="0" w:color="auto"/>
                <w:left w:val="none" w:sz="0" w:space="0" w:color="auto"/>
                <w:bottom w:val="none" w:sz="0" w:space="0" w:color="auto"/>
                <w:right w:val="none" w:sz="0" w:space="0" w:color="auto"/>
              </w:divBdr>
              <w:divsChild>
                <w:div w:id="2773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2591">
      <w:bodyDiv w:val="1"/>
      <w:marLeft w:val="0"/>
      <w:marRight w:val="0"/>
      <w:marTop w:val="0"/>
      <w:marBottom w:val="0"/>
      <w:divBdr>
        <w:top w:val="none" w:sz="0" w:space="0" w:color="auto"/>
        <w:left w:val="none" w:sz="0" w:space="0" w:color="auto"/>
        <w:bottom w:val="none" w:sz="0" w:space="0" w:color="auto"/>
        <w:right w:val="none" w:sz="0" w:space="0" w:color="auto"/>
      </w:divBdr>
      <w:divsChild>
        <w:div w:id="874930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90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246537">
      <w:bodyDiv w:val="1"/>
      <w:marLeft w:val="0"/>
      <w:marRight w:val="0"/>
      <w:marTop w:val="0"/>
      <w:marBottom w:val="0"/>
      <w:divBdr>
        <w:top w:val="none" w:sz="0" w:space="0" w:color="auto"/>
        <w:left w:val="none" w:sz="0" w:space="0" w:color="auto"/>
        <w:bottom w:val="none" w:sz="0" w:space="0" w:color="auto"/>
        <w:right w:val="none" w:sz="0" w:space="0" w:color="auto"/>
      </w:divBdr>
      <w:divsChild>
        <w:div w:id="2023436801">
          <w:marLeft w:val="3885"/>
          <w:marRight w:val="2430"/>
          <w:marTop w:val="0"/>
          <w:marBottom w:val="0"/>
          <w:divBdr>
            <w:top w:val="none" w:sz="0" w:space="0" w:color="auto"/>
            <w:left w:val="none" w:sz="0" w:space="0" w:color="auto"/>
            <w:bottom w:val="none" w:sz="0" w:space="0" w:color="auto"/>
            <w:right w:val="none" w:sz="0" w:space="0" w:color="auto"/>
          </w:divBdr>
          <w:divsChild>
            <w:div w:id="1900702817">
              <w:marLeft w:val="0"/>
              <w:marRight w:val="0"/>
              <w:marTop w:val="0"/>
              <w:marBottom w:val="0"/>
              <w:divBdr>
                <w:top w:val="none" w:sz="0" w:space="0" w:color="auto"/>
                <w:left w:val="none" w:sz="0" w:space="0" w:color="auto"/>
                <w:bottom w:val="none" w:sz="0" w:space="0" w:color="auto"/>
                <w:right w:val="none" w:sz="0" w:space="0" w:color="auto"/>
              </w:divBdr>
              <w:divsChild>
                <w:div w:id="676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genon.ru/GetAnswer.aspx?qid=092fc330-3e9e-4411-8bda-5cb77cb42a9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СОШ №18</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Ирина Петровна</dc:creator>
  <cp:keywords/>
  <dc:description/>
  <cp:lastModifiedBy>библиотека</cp:lastModifiedBy>
  <cp:revision>5</cp:revision>
  <cp:lastPrinted>2009-12-29T02:10:00Z</cp:lastPrinted>
  <dcterms:created xsi:type="dcterms:W3CDTF">2009-12-28T00:25:00Z</dcterms:created>
  <dcterms:modified xsi:type="dcterms:W3CDTF">2012-01-27T04:32:00Z</dcterms:modified>
</cp:coreProperties>
</file>